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CCD96" w14:textId="3E767815" w:rsidR="00DC43A2" w:rsidRPr="00DC43A2" w:rsidRDefault="00A62EC2" w:rsidP="00DC43A2">
      <w:pPr>
        <w:rPr>
          <w:b/>
          <w:bCs/>
        </w:rPr>
      </w:pPr>
      <w:r>
        <w:rPr>
          <w:noProof/>
        </w:rPr>
        <w:drawing>
          <wp:anchor distT="0" distB="0" distL="114300" distR="114300" simplePos="0" relativeHeight="251658240" behindDoc="1" locked="0" layoutInCell="1" allowOverlap="1" wp14:anchorId="5A3BD5F4" wp14:editId="2FDA1051">
            <wp:simplePos x="0" y="0"/>
            <wp:positionH relativeFrom="margin">
              <wp:align>right</wp:align>
            </wp:positionH>
            <wp:positionV relativeFrom="paragraph">
              <wp:posOffset>-521</wp:posOffset>
            </wp:positionV>
            <wp:extent cx="1309370" cy="889635"/>
            <wp:effectExtent l="0" t="0" r="5080" b="5715"/>
            <wp:wrapSquare wrapText="bothSides"/>
            <wp:docPr id="7452838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283878" name="Picture 74528387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9370" cy="889635"/>
                    </a:xfrm>
                    <a:prstGeom prst="rect">
                      <a:avLst/>
                    </a:prstGeom>
                  </pic:spPr>
                </pic:pic>
              </a:graphicData>
            </a:graphic>
            <wp14:sizeRelH relativeFrom="margin">
              <wp14:pctWidth>0</wp14:pctWidth>
            </wp14:sizeRelH>
            <wp14:sizeRelV relativeFrom="margin">
              <wp14:pctHeight>0</wp14:pctHeight>
            </wp14:sizeRelV>
          </wp:anchor>
        </w:drawing>
      </w:r>
      <w:r w:rsidR="00DC43A2" w:rsidRPr="00DC43A2">
        <w:rPr>
          <w:b/>
          <w:bCs/>
        </w:rPr>
        <w:t>Croydon Music &amp; Arts</w:t>
      </w:r>
    </w:p>
    <w:p w14:paraId="06A7B73B" w14:textId="77777777" w:rsidR="00DC43A2" w:rsidRPr="00DC43A2" w:rsidRDefault="00DC43A2" w:rsidP="00DC43A2">
      <w:pPr>
        <w:rPr>
          <w:b/>
          <w:bCs/>
        </w:rPr>
      </w:pPr>
      <w:r w:rsidRPr="00DC43A2">
        <w:rPr>
          <w:b/>
          <w:bCs/>
        </w:rPr>
        <w:t>Inclusion, Equality, Diversity and Accessibility Policy</w:t>
      </w:r>
    </w:p>
    <w:p w14:paraId="6B2D0DB3" w14:textId="37CE8851" w:rsidR="00DC43A2" w:rsidRDefault="00DC43A2" w:rsidP="00DC43A2">
      <w:pPr>
        <w:rPr>
          <w:b/>
          <w:bCs/>
        </w:rPr>
      </w:pPr>
      <w:r w:rsidRPr="00DC43A2">
        <w:rPr>
          <w:b/>
          <w:bCs/>
        </w:rPr>
        <w:t>2026-2029</w:t>
      </w:r>
    </w:p>
    <w:p w14:paraId="25718F52" w14:textId="77777777" w:rsidR="00A62EC2" w:rsidRDefault="00A62EC2" w:rsidP="00DC43A2">
      <w:pPr>
        <w:rPr>
          <w:b/>
          <w:bCs/>
        </w:rPr>
      </w:pPr>
    </w:p>
    <w:tbl>
      <w:tblPr>
        <w:tblW w:w="0" w:type="auto"/>
        <w:tblCellSpacing w:w="15" w:type="dxa"/>
        <w:tblLook w:val="04A0" w:firstRow="1" w:lastRow="0" w:firstColumn="1" w:lastColumn="0" w:noHBand="0" w:noVBand="1"/>
      </w:tblPr>
      <w:tblGrid>
        <w:gridCol w:w="900"/>
        <w:gridCol w:w="947"/>
        <w:gridCol w:w="1557"/>
        <w:gridCol w:w="2352"/>
        <w:gridCol w:w="3024"/>
      </w:tblGrid>
      <w:tr w:rsidR="00A62EC2" w:rsidRPr="00F87D24" w14:paraId="49A5796F" w14:textId="77777777" w:rsidTr="004E2ED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BB0AE3E" w14:textId="77777777" w:rsidR="00A62EC2" w:rsidRPr="00F87D24" w:rsidRDefault="00A62EC2" w:rsidP="004E2EDF">
            <w:pPr>
              <w:rPr>
                <w:b/>
                <w:bCs/>
                <w:sz w:val="22"/>
                <w:szCs w:val="22"/>
              </w:rPr>
            </w:pPr>
            <w:r w:rsidRPr="00F87D24">
              <w:rPr>
                <w:b/>
                <w:bCs/>
                <w:sz w:val="22"/>
                <w:szCs w:val="22"/>
              </w:rPr>
              <w:t>Version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41970EB" w14:textId="77777777" w:rsidR="00A62EC2" w:rsidRPr="00F87D24" w:rsidRDefault="00A62EC2" w:rsidP="004E2EDF">
            <w:pPr>
              <w:rPr>
                <w:b/>
                <w:bCs/>
                <w:sz w:val="22"/>
                <w:szCs w:val="22"/>
              </w:rPr>
            </w:pPr>
            <w:r w:rsidRPr="00F87D24">
              <w:rPr>
                <w:b/>
                <w:bCs/>
                <w:sz w:val="22"/>
                <w:szCs w:val="22"/>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7F0DAC87" w14:textId="77777777" w:rsidR="00A62EC2" w:rsidRPr="00F87D24" w:rsidRDefault="00A62EC2" w:rsidP="004E2EDF">
            <w:pPr>
              <w:rPr>
                <w:b/>
                <w:bCs/>
                <w:sz w:val="22"/>
                <w:szCs w:val="22"/>
              </w:rPr>
            </w:pPr>
            <w:r w:rsidRPr="00F87D24">
              <w:rPr>
                <w:b/>
                <w:bCs/>
                <w:sz w:val="22"/>
                <w:szCs w:val="22"/>
              </w:rPr>
              <w:t>Author/Owner</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4AA0A9FC" w14:textId="77777777" w:rsidR="00A62EC2" w:rsidRPr="00F87D24" w:rsidRDefault="00A62EC2" w:rsidP="004E2EDF">
            <w:pPr>
              <w:rPr>
                <w:b/>
                <w:bCs/>
                <w:sz w:val="22"/>
                <w:szCs w:val="22"/>
              </w:rPr>
            </w:pPr>
            <w:r w:rsidRPr="00F87D24">
              <w:rPr>
                <w:b/>
                <w:bCs/>
                <w:sz w:val="22"/>
                <w:szCs w:val="22"/>
              </w:rPr>
              <w:t>Summary of Changes</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10A5F49A" w14:textId="77777777" w:rsidR="00A62EC2" w:rsidRPr="00F87D24" w:rsidRDefault="00A62EC2" w:rsidP="004E2EDF">
            <w:pPr>
              <w:rPr>
                <w:b/>
                <w:bCs/>
                <w:sz w:val="22"/>
                <w:szCs w:val="22"/>
              </w:rPr>
            </w:pPr>
            <w:r w:rsidRPr="00F87D24">
              <w:rPr>
                <w:b/>
                <w:bCs/>
                <w:sz w:val="22"/>
                <w:szCs w:val="22"/>
              </w:rPr>
              <w:t>Approved By</w:t>
            </w:r>
          </w:p>
        </w:tc>
      </w:tr>
      <w:tr w:rsidR="00A62EC2" w:rsidRPr="00F87D24" w14:paraId="0B86A2AE" w14:textId="77777777" w:rsidTr="004E2EDF">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C3067B8" w14:textId="77777777" w:rsidR="00A62EC2" w:rsidRPr="00A62EC2" w:rsidRDefault="00A62EC2" w:rsidP="004E2EDF">
            <w:pPr>
              <w:rPr>
                <w:b/>
                <w:bCs/>
                <w:sz w:val="22"/>
                <w:szCs w:val="22"/>
              </w:rPr>
            </w:pPr>
            <w:r w:rsidRPr="00A62EC2">
              <w:rPr>
                <w:b/>
                <w:bCs/>
                <w:sz w:val="22"/>
                <w:szCs w:val="22"/>
              </w:rPr>
              <w:t>1</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807FA3A" w14:textId="2D4C4352" w:rsidR="00A62EC2" w:rsidRPr="00A62EC2" w:rsidRDefault="00A62EC2" w:rsidP="004E2EDF">
            <w:pPr>
              <w:rPr>
                <w:sz w:val="22"/>
                <w:szCs w:val="22"/>
              </w:rPr>
            </w:pPr>
            <w:r w:rsidRPr="00A62EC2">
              <w:rPr>
                <w:sz w:val="22"/>
                <w:szCs w:val="22"/>
              </w:rPr>
              <w:t>06/10/</w:t>
            </w:r>
            <w:r w:rsidRPr="00A62EC2">
              <w:rPr>
                <w:sz w:val="22"/>
                <w:szCs w:val="22"/>
              </w:rPr>
              <w:t>26</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5174AA1" w14:textId="6E9778DD" w:rsidR="00A62EC2" w:rsidRPr="00A62EC2" w:rsidRDefault="00A62EC2" w:rsidP="004E2EDF">
            <w:pPr>
              <w:rPr>
                <w:sz w:val="22"/>
                <w:szCs w:val="22"/>
              </w:rPr>
            </w:pPr>
            <w:proofErr w:type="spellStart"/>
            <w:r w:rsidRPr="00A62EC2">
              <w:rPr>
                <w:sz w:val="22"/>
                <w:szCs w:val="22"/>
              </w:rPr>
              <w:t>JRegan</w:t>
            </w:r>
            <w:proofErr w:type="spellEnd"/>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996C7DF" w14:textId="77777777" w:rsidR="00A62EC2" w:rsidRPr="00A62EC2" w:rsidRDefault="00A62EC2" w:rsidP="004E2EDF">
            <w:pPr>
              <w:rPr>
                <w:sz w:val="22"/>
                <w:szCs w:val="22"/>
              </w:rPr>
            </w:pPr>
            <w:r w:rsidRPr="00A62EC2">
              <w:rPr>
                <w:sz w:val="22"/>
                <w:szCs w:val="22"/>
              </w:rPr>
              <w:t>New policy</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87E977E" w14:textId="5BDE6FD9" w:rsidR="00A62EC2" w:rsidRPr="00A62EC2" w:rsidRDefault="00A62EC2" w:rsidP="004E2EDF">
            <w:pPr>
              <w:rPr>
                <w:sz w:val="22"/>
                <w:szCs w:val="22"/>
              </w:rPr>
            </w:pPr>
            <w:r w:rsidRPr="00A62EC2">
              <w:rPr>
                <w:sz w:val="22"/>
                <w:szCs w:val="22"/>
              </w:rPr>
              <w:t xml:space="preserve">CMA </w:t>
            </w:r>
            <w:r w:rsidRPr="00A62EC2">
              <w:rPr>
                <w:sz w:val="22"/>
                <w:szCs w:val="22"/>
              </w:rPr>
              <w:t>Senior Leadership Team</w:t>
            </w:r>
          </w:p>
        </w:tc>
      </w:tr>
      <w:tr w:rsidR="00A62EC2" w:rsidRPr="00F87D24" w14:paraId="69F52671" w14:textId="77777777" w:rsidTr="004E2EDF">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71BA1E3" w14:textId="77777777" w:rsidR="00A62EC2" w:rsidRPr="00F87D24" w:rsidRDefault="00A62EC2" w:rsidP="004E2EDF">
            <w:pPr>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A1E4F8B" w14:textId="77777777" w:rsidR="00A62EC2" w:rsidRPr="00F87D24" w:rsidRDefault="00A62EC2" w:rsidP="004E2EDF">
            <w:pPr>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7DE4550" w14:textId="77777777" w:rsidR="00A62EC2" w:rsidRPr="00F87D24" w:rsidRDefault="00A62EC2" w:rsidP="004E2EDF">
            <w:pPr>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515E248" w14:textId="77777777" w:rsidR="00A62EC2" w:rsidRPr="00F87D24" w:rsidRDefault="00A62EC2" w:rsidP="004E2EDF">
            <w:pPr>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396C44B" w14:textId="77777777" w:rsidR="00A62EC2" w:rsidRPr="00F87D24" w:rsidRDefault="00A62EC2" w:rsidP="004E2EDF">
            <w:pPr>
              <w:rPr>
                <w:sz w:val="22"/>
                <w:szCs w:val="22"/>
              </w:rPr>
            </w:pPr>
          </w:p>
        </w:tc>
      </w:tr>
      <w:tr w:rsidR="00A62EC2" w:rsidRPr="00F87D24" w14:paraId="2FDA9BC2" w14:textId="77777777" w:rsidTr="004E2EDF">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CD0BBE7" w14:textId="77777777" w:rsidR="00A62EC2" w:rsidRPr="00F87D24" w:rsidRDefault="00A62EC2" w:rsidP="004E2EDF">
            <w:pPr>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EC57A9C" w14:textId="77777777" w:rsidR="00A62EC2" w:rsidRPr="00F87D24" w:rsidRDefault="00A62EC2" w:rsidP="004E2EDF">
            <w:pPr>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8FDAFE1" w14:textId="77777777" w:rsidR="00A62EC2" w:rsidRPr="00F87D24" w:rsidRDefault="00A62EC2" w:rsidP="004E2EDF">
            <w:pPr>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751124C" w14:textId="77777777" w:rsidR="00A62EC2" w:rsidRPr="00F87D24" w:rsidRDefault="00A62EC2" w:rsidP="004E2EDF">
            <w:pPr>
              <w:rPr>
                <w:sz w:val="22"/>
                <w:szCs w:val="22"/>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C37B2FE" w14:textId="77777777" w:rsidR="00A62EC2" w:rsidRPr="00F87D24" w:rsidRDefault="00A62EC2" w:rsidP="004E2EDF">
            <w:pPr>
              <w:rPr>
                <w:sz w:val="22"/>
                <w:szCs w:val="22"/>
              </w:rPr>
            </w:pPr>
          </w:p>
        </w:tc>
      </w:tr>
    </w:tbl>
    <w:p w14:paraId="3A737FDE" w14:textId="7313B8CC" w:rsidR="00DC43A2" w:rsidRPr="00DC43A2" w:rsidRDefault="00DC43A2" w:rsidP="4E2B9668"/>
    <w:p w14:paraId="7BFD3A97" w14:textId="38460F4D" w:rsidR="00DC43A2" w:rsidRPr="00DC43A2" w:rsidRDefault="00DC43A2" w:rsidP="00DC43A2">
      <w:pPr>
        <w:rPr>
          <w:b/>
          <w:bCs/>
        </w:rPr>
      </w:pPr>
      <w:r w:rsidRPr="00DC43A2">
        <w:rPr>
          <w:b/>
          <w:bCs/>
        </w:rPr>
        <w:t>1. Policy Statement</w:t>
      </w:r>
    </w:p>
    <w:p w14:paraId="3CBDB5FB" w14:textId="7C9AB990" w:rsidR="00DC43A2" w:rsidRPr="00DC43A2" w:rsidRDefault="00DC43A2" w:rsidP="00DC43A2">
      <w:r w:rsidRPr="00DC43A2">
        <w:t>Croydon Music &amp; Arts (CMA) is committed to ensuring that every child and young person has access to high-quality music and arts education, regardless of their background, ability, identity, socioeconomic circumstances, or personal characteristics.</w:t>
      </w:r>
    </w:p>
    <w:p w14:paraId="54FB333A" w14:textId="56D61F1E" w:rsidR="00DC43A2" w:rsidRPr="00DC43A2" w:rsidRDefault="00DC43A2" w:rsidP="00DC43A2">
      <w:r w:rsidRPr="00DC43A2">
        <w:t>We believe that creativity, music and the arts are fundamental entitlements for all children and young people. We are committed to removing barriers to participation, promoting equality of opportunity, celebrating diversity, and creating an environment in which all learners, families, staff and partners feel valued, respected and included.</w:t>
      </w:r>
    </w:p>
    <w:p w14:paraId="41458AC8" w14:textId="5E76ABBD" w:rsidR="00E06821" w:rsidRPr="00DC43A2" w:rsidRDefault="00DC43A2" w:rsidP="00DC43A2">
      <w:r w:rsidRPr="00DC43A2">
        <w:t>This policy establishes the principles and commitments that underpin all aspects of CMA's work and supports our statutory duties under the Equality Act 2010, the SEND Code of Practice and safeguarding legislation.</w:t>
      </w:r>
    </w:p>
    <w:p w14:paraId="604F7E95" w14:textId="33AB1CDA" w:rsidR="00DC43A2" w:rsidRPr="00DC43A2" w:rsidRDefault="00000000" w:rsidP="00DC43A2">
      <w:r>
        <w:pict w14:anchorId="04EC3B02">
          <v:rect id="_x0000_i1025" style="width:0;height:1.5pt" o:hralign="center" o:hrstd="t" o:hr="t" fillcolor="#a0a0a0" stroked="f"/>
        </w:pict>
      </w:r>
    </w:p>
    <w:p w14:paraId="64B7F6BD" w14:textId="77777777" w:rsidR="00DC43A2" w:rsidRPr="00DC43A2" w:rsidRDefault="00DC43A2" w:rsidP="00DC43A2">
      <w:pPr>
        <w:rPr>
          <w:b/>
          <w:bCs/>
        </w:rPr>
      </w:pPr>
      <w:r w:rsidRPr="00DC43A2">
        <w:rPr>
          <w:b/>
          <w:bCs/>
        </w:rPr>
        <w:t>2. Scope</w:t>
      </w:r>
    </w:p>
    <w:p w14:paraId="00819DFC" w14:textId="72408BE9" w:rsidR="00DC43A2" w:rsidRPr="00DC43A2" w:rsidRDefault="00DC43A2" w:rsidP="00DC43A2">
      <w:r w:rsidRPr="00DC43A2">
        <w:t>This policy applies to:</w:t>
      </w:r>
    </w:p>
    <w:p w14:paraId="0796808D" w14:textId="56584445" w:rsidR="00DC43A2" w:rsidRPr="00DC43A2" w:rsidRDefault="00DC43A2" w:rsidP="00DC43A2">
      <w:pPr>
        <w:numPr>
          <w:ilvl w:val="0"/>
          <w:numId w:val="1"/>
        </w:numPr>
      </w:pPr>
      <w:r w:rsidRPr="00DC43A2">
        <w:t>All Croydon Music &amp; Arts employees</w:t>
      </w:r>
    </w:p>
    <w:p w14:paraId="0DEA7053" w14:textId="133FE462" w:rsidR="00DC43A2" w:rsidRPr="00DC43A2" w:rsidRDefault="00DC43A2" w:rsidP="00DC43A2">
      <w:pPr>
        <w:numPr>
          <w:ilvl w:val="0"/>
          <w:numId w:val="1"/>
        </w:numPr>
      </w:pPr>
      <w:r w:rsidRPr="00DC43A2">
        <w:t>Freelance tutors and creative practitioners</w:t>
      </w:r>
      <w:r w:rsidR="00642B11">
        <w:t xml:space="preserve"> engaged by CMA</w:t>
      </w:r>
    </w:p>
    <w:p w14:paraId="75E3D948" w14:textId="15294ADC" w:rsidR="00DC43A2" w:rsidRPr="00DC43A2" w:rsidRDefault="00DC43A2" w:rsidP="00DC43A2">
      <w:pPr>
        <w:numPr>
          <w:ilvl w:val="0"/>
          <w:numId w:val="1"/>
        </w:numPr>
      </w:pPr>
      <w:r w:rsidRPr="00DC43A2">
        <w:t>Volunteers and work experience placements</w:t>
      </w:r>
      <w:r w:rsidR="00642B11">
        <w:t xml:space="preserve"> at CMA</w:t>
      </w:r>
    </w:p>
    <w:p w14:paraId="28D6CE11" w14:textId="6C29A9CB" w:rsidR="00DC43A2" w:rsidRPr="00DC43A2" w:rsidRDefault="00DC43A2" w:rsidP="00DC43A2">
      <w:pPr>
        <w:numPr>
          <w:ilvl w:val="0"/>
          <w:numId w:val="1"/>
        </w:numPr>
      </w:pPr>
      <w:r w:rsidRPr="00DC43A2">
        <w:t>Children and young people accessing CMA provision</w:t>
      </w:r>
    </w:p>
    <w:p w14:paraId="24EE0098" w14:textId="1171D07F" w:rsidR="00DC43A2" w:rsidRPr="00DC43A2" w:rsidRDefault="00DC43A2" w:rsidP="00DC43A2">
      <w:r w:rsidRPr="00DC43A2">
        <w:t>The policy applies to all CMA activities</w:t>
      </w:r>
      <w:r w:rsidR="00E06821">
        <w:t>,</w:t>
      </w:r>
      <w:r w:rsidRPr="00DC43A2">
        <w:t xml:space="preserve"> including:</w:t>
      </w:r>
    </w:p>
    <w:p w14:paraId="74C1D9C2" w14:textId="7F3D9AE6" w:rsidR="00DC43A2" w:rsidRPr="00DC43A2" w:rsidRDefault="00DC43A2" w:rsidP="00E06821">
      <w:pPr>
        <w:numPr>
          <w:ilvl w:val="0"/>
          <w:numId w:val="2"/>
        </w:numPr>
      </w:pPr>
      <w:r w:rsidRPr="00DC43A2">
        <w:t>School-based tuition</w:t>
      </w:r>
    </w:p>
    <w:p w14:paraId="4BCBDA7E" w14:textId="5D0E0C76" w:rsidR="00DC43A2" w:rsidRPr="00DC43A2" w:rsidRDefault="00DC43A2" w:rsidP="00DC43A2">
      <w:pPr>
        <w:numPr>
          <w:ilvl w:val="0"/>
          <w:numId w:val="2"/>
        </w:numPr>
      </w:pPr>
      <w:r w:rsidRPr="00DC43A2">
        <w:t>Ensembles, orchestras, choirs and bands</w:t>
      </w:r>
    </w:p>
    <w:p w14:paraId="6461F833" w14:textId="5648B8F6" w:rsidR="00DC43A2" w:rsidRPr="00DC43A2" w:rsidRDefault="00DC43A2" w:rsidP="00DC43A2">
      <w:pPr>
        <w:numPr>
          <w:ilvl w:val="0"/>
          <w:numId w:val="2"/>
        </w:numPr>
      </w:pPr>
      <w:r w:rsidRPr="00DC43A2">
        <w:t>Performances and events</w:t>
      </w:r>
    </w:p>
    <w:p w14:paraId="1D7BB504" w14:textId="3EEC9E6B" w:rsidR="00DC43A2" w:rsidRDefault="00DC43A2" w:rsidP="00DC43A2">
      <w:pPr>
        <w:numPr>
          <w:ilvl w:val="0"/>
          <w:numId w:val="2"/>
        </w:numPr>
      </w:pPr>
      <w:r w:rsidRPr="00DC43A2">
        <w:t>Online learning</w:t>
      </w:r>
    </w:p>
    <w:p w14:paraId="67BE53DF" w14:textId="77777777" w:rsidR="00E06821" w:rsidRPr="00DC43A2" w:rsidRDefault="00E06821" w:rsidP="00E06821">
      <w:pPr>
        <w:ind w:left="720"/>
      </w:pPr>
    </w:p>
    <w:p w14:paraId="6E822FF5" w14:textId="77777777" w:rsidR="00DC43A2" w:rsidRPr="00DC43A2" w:rsidRDefault="00000000" w:rsidP="00DC43A2">
      <w:r>
        <w:pict w14:anchorId="75A05E0A">
          <v:rect id="_x0000_i1026" style="width:0;height:1.5pt" o:hralign="center" o:hrstd="t" o:hr="t" fillcolor="#a0a0a0" stroked="f"/>
        </w:pict>
      </w:r>
    </w:p>
    <w:p w14:paraId="1376BE5F" w14:textId="77777777" w:rsidR="00DC43A2" w:rsidRPr="00DC43A2" w:rsidRDefault="00DC43A2" w:rsidP="00DC43A2">
      <w:pPr>
        <w:rPr>
          <w:b/>
          <w:bCs/>
        </w:rPr>
      </w:pPr>
      <w:r w:rsidRPr="00DC43A2">
        <w:rPr>
          <w:b/>
          <w:bCs/>
        </w:rPr>
        <w:t>3. Vision</w:t>
      </w:r>
    </w:p>
    <w:p w14:paraId="4D71F96F" w14:textId="053E34A6" w:rsidR="00DC43A2" w:rsidRPr="00DC43A2" w:rsidRDefault="00DC43A2" w:rsidP="00DC43A2">
      <w:r w:rsidRPr="00DC43A2">
        <w:t xml:space="preserve">Our vision is that every child and young person in Croydon can access, participate in and progress through high-quality music and arts education, enabling them to develop their creativity, confidence, wellbeing and artistic </w:t>
      </w:r>
      <w:r w:rsidR="0066531B">
        <w:t>voice</w:t>
      </w:r>
      <w:r w:rsidRPr="00DC43A2">
        <w:t>.</w:t>
      </w:r>
    </w:p>
    <w:p w14:paraId="287AF6A3" w14:textId="6A70860A" w:rsidR="00DC43A2" w:rsidRPr="00DC43A2" w:rsidRDefault="00DC43A2" w:rsidP="00DC43A2">
      <w:r w:rsidRPr="00DC43A2">
        <w:t xml:space="preserve">We believe that inclusion </w:t>
      </w:r>
      <w:r w:rsidR="00A47539">
        <w:t>and community are inseparable,</w:t>
      </w:r>
      <w:r w:rsidRPr="00DC43A2">
        <w:t xml:space="preserve"> and that all children and young people should have opportunities to achieve their personal best regardless of their starting point. </w:t>
      </w:r>
    </w:p>
    <w:p w14:paraId="1054807E" w14:textId="77777777" w:rsidR="00DC43A2" w:rsidRPr="00DC43A2" w:rsidRDefault="00000000" w:rsidP="00DC43A2">
      <w:r>
        <w:pict w14:anchorId="2444AD2E">
          <v:rect id="_x0000_i1027" style="width:0;height:1.5pt" o:hralign="center" o:hrstd="t" o:hr="t" fillcolor="#a0a0a0" stroked="f"/>
        </w:pict>
      </w:r>
    </w:p>
    <w:p w14:paraId="14D21ADF" w14:textId="77777777" w:rsidR="00DC43A2" w:rsidRPr="00DC43A2" w:rsidRDefault="00DC43A2" w:rsidP="00DC43A2">
      <w:pPr>
        <w:rPr>
          <w:b/>
          <w:bCs/>
        </w:rPr>
      </w:pPr>
      <w:r w:rsidRPr="00DC43A2">
        <w:rPr>
          <w:b/>
          <w:bCs/>
        </w:rPr>
        <w:t>4. Mission</w:t>
      </w:r>
    </w:p>
    <w:p w14:paraId="5B5DA039" w14:textId="77777777" w:rsidR="00DC43A2" w:rsidRPr="00DC43A2" w:rsidRDefault="00DC43A2" w:rsidP="00DC43A2">
      <w:r w:rsidRPr="00DC43A2">
        <w:t>Our mission is to provide inclusive, ambitious and accessible music and arts opportunities that:</w:t>
      </w:r>
    </w:p>
    <w:p w14:paraId="31D881ED" w14:textId="7F4FAD36" w:rsidR="00DC43A2" w:rsidRPr="00DC43A2" w:rsidRDefault="00DC43A2" w:rsidP="00DC43A2">
      <w:pPr>
        <w:numPr>
          <w:ilvl w:val="0"/>
          <w:numId w:val="3"/>
        </w:numPr>
      </w:pPr>
      <w:r w:rsidRPr="00DC43A2">
        <w:t>Raise aspirations</w:t>
      </w:r>
    </w:p>
    <w:p w14:paraId="59FD250E" w14:textId="2EB4DE9D" w:rsidR="00DC43A2" w:rsidRPr="00DC43A2" w:rsidRDefault="00DC43A2" w:rsidP="00DC43A2">
      <w:pPr>
        <w:numPr>
          <w:ilvl w:val="0"/>
          <w:numId w:val="3"/>
        </w:numPr>
      </w:pPr>
      <w:r w:rsidRPr="00DC43A2">
        <w:t>Remove barriers to participation</w:t>
      </w:r>
    </w:p>
    <w:p w14:paraId="5F83809F" w14:textId="6D1DE41D" w:rsidR="00DC43A2" w:rsidRPr="00DC43A2" w:rsidRDefault="00DC43A2" w:rsidP="00DC43A2">
      <w:pPr>
        <w:numPr>
          <w:ilvl w:val="0"/>
          <w:numId w:val="3"/>
        </w:numPr>
      </w:pPr>
      <w:r w:rsidRPr="00DC43A2">
        <w:t>Support progression and achievement</w:t>
      </w:r>
    </w:p>
    <w:p w14:paraId="52EA3B3D" w14:textId="2EC51549" w:rsidR="00DC43A2" w:rsidRPr="00DC43A2" w:rsidRDefault="00DC43A2" w:rsidP="00DC43A2">
      <w:pPr>
        <w:numPr>
          <w:ilvl w:val="0"/>
          <w:numId w:val="3"/>
        </w:numPr>
      </w:pPr>
      <w:r w:rsidRPr="00DC43A2">
        <w:t>Reflect the diversity of Croydon's communities</w:t>
      </w:r>
    </w:p>
    <w:p w14:paraId="415254E4" w14:textId="0E21D087" w:rsidR="00DC43A2" w:rsidRPr="00DC43A2" w:rsidRDefault="00DC43A2" w:rsidP="00B64AC9">
      <w:pPr>
        <w:numPr>
          <w:ilvl w:val="0"/>
          <w:numId w:val="3"/>
        </w:numPr>
      </w:pPr>
      <w:r w:rsidRPr="00DC43A2">
        <w:t>Promote wellbeing and belonging</w:t>
      </w:r>
    </w:p>
    <w:p w14:paraId="0E8F7497" w14:textId="77777777" w:rsidR="00DC43A2" w:rsidRPr="00DC43A2" w:rsidRDefault="00000000" w:rsidP="00DC43A2">
      <w:r>
        <w:pict w14:anchorId="79B487D0">
          <v:rect id="_x0000_i1028" style="width:0;height:1.5pt" o:hralign="center" o:hrstd="t" o:hr="t" fillcolor="#a0a0a0" stroked="f"/>
        </w:pict>
      </w:r>
    </w:p>
    <w:p w14:paraId="30787C74" w14:textId="77777777" w:rsidR="00DC43A2" w:rsidRPr="00DC43A2" w:rsidRDefault="00DC43A2" w:rsidP="00DC43A2">
      <w:pPr>
        <w:rPr>
          <w:b/>
          <w:bCs/>
        </w:rPr>
      </w:pPr>
      <w:r w:rsidRPr="00DC43A2">
        <w:rPr>
          <w:b/>
          <w:bCs/>
        </w:rPr>
        <w:t>5. Definitions</w:t>
      </w:r>
    </w:p>
    <w:p w14:paraId="194B3F71" w14:textId="77777777" w:rsidR="00DC43A2" w:rsidRPr="00DC43A2" w:rsidRDefault="00DC43A2" w:rsidP="00DC43A2">
      <w:pPr>
        <w:rPr>
          <w:b/>
          <w:bCs/>
        </w:rPr>
      </w:pPr>
      <w:r w:rsidRPr="00DC43A2">
        <w:rPr>
          <w:b/>
          <w:bCs/>
        </w:rPr>
        <w:t>Equality</w:t>
      </w:r>
    </w:p>
    <w:p w14:paraId="76CD8898" w14:textId="0A984E25" w:rsidR="00DC43A2" w:rsidRPr="00DC43A2" w:rsidRDefault="00CD1801" w:rsidP="00DC43A2">
      <w:r>
        <w:t>E</w:t>
      </w:r>
      <w:r w:rsidR="00DC43A2" w:rsidRPr="00DC43A2">
        <w:t xml:space="preserve">nsuring that individuals are not discriminated against and have equal access to opportunities regardless of protected characteristics or personal circumstances. </w:t>
      </w:r>
    </w:p>
    <w:p w14:paraId="45FE386A" w14:textId="77777777" w:rsidR="00DC43A2" w:rsidRPr="00DC43A2" w:rsidRDefault="00DC43A2" w:rsidP="00DC43A2">
      <w:pPr>
        <w:rPr>
          <w:b/>
          <w:bCs/>
        </w:rPr>
      </w:pPr>
      <w:r w:rsidRPr="00DC43A2">
        <w:rPr>
          <w:b/>
          <w:bCs/>
        </w:rPr>
        <w:t>Equity</w:t>
      </w:r>
    </w:p>
    <w:p w14:paraId="44C70476" w14:textId="7006F313" w:rsidR="00DC43A2" w:rsidRPr="00DC43A2" w:rsidRDefault="00DC43A2" w:rsidP="00DC43A2">
      <w:r w:rsidRPr="00DC43A2">
        <w:t xml:space="preserve">Equity recognises that some individuals face additional barriers and may require additional support, resources or adjustments </w:t>
      </w:r>
      <w:proofErr w:type="gramStart"/>
      <w:r w:rsidRPr="00DC43A2">
        <w:t>in order to</w:t>
      </w:r>
      <w:proofErr w:type="gramEnd"/>
      <w:r w:rsidRPr="00DC43A2">
        <w:t xml:space="preserve"> access opportunities on a fair basis. </w:t>
      </w:r>
    </w:p>
    <w:p w14:paraId="2203076C" w14:textId="77777777" w:rsidR="00DC43A2" w:rsidRPr="00DC43A2" w:rsidRDefault="00DC43A2" w:rsidP="00DC43A2">
      <w:pPr>
        <w:rPr>
          <w:b/>
          <w:bCs/>
        </w:rPr>
      </w:pPr>
      <w:r w:rsidRPr="00DC43A2">
        <w:rPr>
          <w:b/>
          <w:bCs/>
        </w:rPr>
        <w:t>Diversity</w:t>
      </w:r>
    </w:p>
    <w:p w14:paraId="69408AEE" w14:textId="063366C8" w:rsidR="00DC43A2" w:rsidRPr="00DC43A2" w:rsidRDefault="00DC43A2" w:rsidP="00DC43A2">
      <w:r w:rsidRPr="00DC43A2">
        <w:t>Diversity recognises</w:t>
      </w:r>
      <w:r w:rsidR="002E694C">
        <w:t xml:space="preserve"> and value</w:t>
      </w:r>
      <w:r w:rsidRPr="00DC43A2">
        <w:t xml:space="preserve"> the range of differences that make individuals and communities unique, including ethnicity, culture, disability, neurodiversity, religion, gender identity, sexual orientation and lived experience. </w:t>
      </w:r>
    </w:p>
    <w:p w14:paraId="6C1EBE59" w14:textId="77777777" w:rsidR="00DC43A2" w:rsidRPr="00DC43A2" w:rsidRDefault="00DC43A2" w:rsidP="00DC43A2">
      <w:pPr>
        <w:rPr>
          <w:b/>
          <w:bCs/>
        </w:rPr>
      </w:pPr>
      <w:r w:rsidRPr="00DC43A2">
        <w:rPr>
          <w:b/>
          <w:bCs/>
        </w:rPr>
        <w:t>Inclusion</w:t>
      </w:r>
    </w:p>
    <w:p w14:paraId="72796021" w14:textId="156D03B2" w:rsidR="00DC43A2" w:rsidRPr="00DC43A2" w:rsidRDefault="00DC43A2" w:rsidP="00DC43A2">
      <w:r w:rsidRPr="00DC43A2">
        <w:lastRenderedPageBreak/>
        <w:t>Inclusion is the creation of an environment in which every</w:t>
      </w:r>
      <w:r w:rsidR="00D83CED">
        <w:t xml:space="preserve">one </w:t>
      </w:r>
      <w:r w:rsidRPr="00DC43A2">
        <w:t xml:space="preserve">feels welcomed, respected, represented and able to participate fully in learning and decision-making. </w:t>
      </w:r>
    </w:p>
    <w:p w14:paraId="3569BF4F" w14:textId="77777777" w:rsidR="00DC43A2" w:rsidRPr="00DC43A2" w:rsidRDefault="00000000" w:rsidP="00DC43A2">
      <w:r>
        <w:pict w14:anchorId="1DCB290E">
          <v:rect id="_x0000_i1029" style="width:0;height:1.5pt" o:hralign="center" o:hrstd="t" o:hr="t" fillcolor="#a0a0a0" stroked="f"/>
        </w:pict>
      </w:r>
    </w:p>
    <w:p w14:paraId="34DD1424" w14:textId="3B16F0D6" w:rsidR="00DC43A2" w:rsidRPr="00DC43A2" w:rsidRDefault="00DC43A2" w:rsidP="00DC43A2">
      <w:pPr>
        <w:rPr>
          <w:b/>
          <w:bCs/>
        </w:rPr>
      </w:pPr>
      <w:r w:rsidRPr="00DC43A2">
        <w:rPr>
          <w:b/>
          <w:bCs/>
        </w:rPr>
        <w:t>6. Principles</w:t>
      </w:r>
    </w:p>
    <w:p w14:paraId="205A65C6" w14:textId="12337079" w:rsidR="00DC43A2" w:rsidRPr="00DC43A2" w:rsidRDefault="00DC43A2" w:rsidP="00DC43A2">
      <w:r w:rsidRPr="00DC43A2">
        <w:t>The following principles underpin all CMA activity</w:t>
      </w:r>
    </w:p>
    <w:p w14:paraId="46FF155A" w14:textId="39DD2F40" w:rsidR="00DC43A2" w:rsidRPr="00DC43A2" w:rsidRDefault="00DC43A2" w:rsidP="00DC43A2">
      <w:pPr>
        <w:rPr>
          <w:b/>
          <w:bCs/>
        </w:rPr>
      </w:pPr>
      <w:r w:rsidRPr="00DC43A2">
        <w:rPr>
          <w:b/>
          <w:bCs/>
        </w:rPr>
        <w:t>Inclusion</w:t>
      </w:r>
    </w:p>
    <w:p w14:paraId="42E2EEEB" w14:textId="422F044E" w:rsidR="00DC43A2" w:rsidRPr="00DC43A2" w:rsidRDefault="00DC43A2" w:rsidP="00DC43A2">
      <w:r w:rsidRPr="00DC43A2">
        <w:t>We will actively identify and remove barriers that prevent children and young people from participating in music and arts activities.</w:t>
      </w:r>
    </w:p>
    <w:p w14:paraId="16F48351" w14:textId="1C272E10" w:rsidR="00DC43A2" w:rsidRPr="00DC43A2" w:rsidRDefault="00DC43A2" w:rsidP="00DC43A2">
      <w:pPr>
        <w:rPr>
          <w:b/>
          <w:bCs/>
        </w:rPr>
      </w:pPr>
      <w:r w:rsidRPr="00DC43A2">
        <w:rPr>
          <w:b/>
          <w:bCs/>
        </w:rPr>
        <w:t>Equity</w:t>
      </w:r>
    </w:p>
    <w:p w14:paraId="3D5E7B04" w14:textId="221A732A" w:rsidR="00DC43A2" w:rsidRPr="00DC43A2" w:rsidRDefault="00DC43A2" w:rsidP="00DC43A2">
      <w:r w:rsidRPr="00DC43A2">
        <w:t xml:space="preserve">We will allocate support according to need </w:t>
      </w:r>
      <w:proofErr w:type="gramStart"/>
      <w:r w:rsidRPr="00DC43A2">
        <w:t>in order to</w:t>
      </w:r>
      <w:proofErr w:type="gramEnd"/>
      <w:r w:rsidRPr="00DC43A2">
        <w:t xml:space="preserve"> improve outcomes and opportunities for all learners.</w:t>
      </w:r>
    </w:p>
    <w:p w14:paraId="7971AC98" w14:textId="1F2926FA" w:rsidR="00DC43A2" w:rsidRPr="00DC43A2" w:rsidRDefault="00DC43A2" w:rsidP="00DC43A2">
      <w:pPr>
        <w:rPr>
          <w:b/>
          <w:bCs/>
        </w:rPr>
      </w:pPr>
      <w:r w:rsidRPr="00DC43A2">
        <w:rPr>
          <w:b/>
          <w:bCs/>
        </w:rPr>
        <w:t>Representation</w:t>
      </w:r>
    </w:p>
    <w:p w14:paraId="18F732DD" w14:textId="485555B2" w:rsidR="00DC43A2" w:rsidRPr="00DC43A2" w:rsidRDefault="00DC43A2" w:rsidP="00DC43A2">
      <w:r w:rsidRPr="00DC43A2">
        <w:t xml:space="preserve">We </w:t>
      </w:r>
      <w:r w:rsidR="00E82057">
        <w:t>strive to</w:t>
      </w:r>
      <w:r w:rsidRPr="00DC43A2">
        <w:t xml:space="preserve"> ensure that our programmes, repertoire, resources, workforce and communications reflect the diversity of Croydon.</w:t>
      </w:r>
    </w:p>
    <w:p w14:paraId="5E6714A3" w14:textId="4CE37435" w:rsidR="00DC43A2" w:rsidRPr="00DC43A2" w:rsidRDefault="00DC43A2" w:rsidP="00DC43A2">
      <w:pPr>
        <w:rPr>
          <w:b/>
          <w:bCs/>
        </w:rPr>
      </w:pPr>
      <w:r w:rsidRPr="00DC43A2">
        <w:rPr>
          <w:b/>
          <w:bCs/>
        </w:rPr>
        <w:t>Partnership</w:t>
      </w:r>
    </w:p>
    <w:p w14:paraId="338F8E94" w14:textId="008E4BEE" w:rsidR="00DC43A2" w:rsidRPr="00DC43A2" w:rsidRDefault="00DC43A2" w:rsidP="00DC43A2">
      <w:r w:rsidRPr="00DC43A2">
        <w:t>We work collaboratively with schools, families, cultural organisations, community groups and young people.</w:t>
      </w:r>
    </w:p>
    <w:p w14:paraId="255D83AE" w14:textId="5EE9D551" w:rsidR="00DC43A2" w:rsidRPr="00DC43A2" w:rsidRDefault="00DC43A2" w:rsidP="00DC43A2">
      <w:pPr>
        <w:rPr>
          <w:b/>
          <w:bCs/>
        </w:rPr>
      </w:pPr>
      <w:r w:rsidRPr="00DC43A2">
        <w:rPr>
          <w:b/>
          <w:bCs/>
        </w:rPr>
        <w:t>Youth Voice</w:t>
      </w:r>
    </w:p>
    <w:p w14:paraId="0F9181BB" w14:textId="6E03A267" w:rsidR="00DC43A2" w:rsidRPr="00DC43A2" w:rsidRDefault="00DC43A2" w:rsidP="00DC43A2">
      <w:r w:rsidRPr="00DC43A2">
        <w:t xml:space="preserve">We seek and act upon the views of children and young people when designing and evaluating our services. </w:t>
      </w:r>
    </w:p>
    <w:p w14:paraId="5C2A9C67" w14:textId="07AD4627" w:rsidR="00DC43A2" w:rsidRPr="00DC43A2" w:rsidRDefault="00000000" w:rsidP="00DC43A2">
      <w:r>
        <w:pict w14:anchorId="15F2C68B">
          <v:rect id="_x0000_i1030" style="width:0;height:1.5pt" o:hralign="center" o:hrstd="t" o:hr="t" fillcolor="#a0a0a0" stroked="f"/>
        </w:pict>
      </w:r>
    </w:p>
    <w:p w14:paraId="69BF0178" w14:textId="2D4111E5" w:rsidR="00DC43A2" w:rsidRPr="00DC43A2" w:rsidRDefault="00DC43A2" w:rsidP="00DC43A2">
      <w:pPr>
        <w:rPr>
          <w:b/>
          <w:bCs/>
        </w:rPr>
      </w:pPr>
      <w:r w:rsidRPr="00DC43A2">
        <w:rPr>
          <w:b/>
          <w:bCs/>
        </w:rPr>
        <w:t>7. Strategic Commitments</w:t>
      </w:r>
    </w:p>
    <w:p w14:paraId="5FA84191" w14:textId="77777777" w:rsidR="00DC43A2" w:rsidRPr="00DC43A2" w:rsidRDefault="00DC43A2" w:rsidP="00DC43A2">
      <w:pPr>
        <w:rPr>
          <w:b/>
          <w:bCs/>
        </w:rPr>
      </w:pPr>
      <w:r w:rsidRPr="00DC43A2">
        <w:rPr>
          <w:b/>
          <w:bCs/>
        </w:rPr>
        <w:t>7.1 Financial Inclusion</w:t>
      </w:r>
    </w:p>
    <w:p w14:paraId="54E843DF" w14:textId="6F52F56F" w:rsidR="00DC43A2" w:rsidRPr="00DC43A2" w:rsidRDefault="00DC43A2" w:rsidP="00DC43A2">
      <w:r w:rsidRPr="00DC43A2">
        <w:t>Croydon Music &amp; Arts will:</w:t>
      </w:r>
    </w:p>
    <w:p w14:paraId="752669FC" w14:textId="77777777" w:rsidR="00092653" w:rsidRDefault="001E28EE" w:rsidP="00DC43A2">
      <w:pPr>
        <w:numPr>
          <w:ilvl w:val="0"/>
          <w:numId w:val="4"/>
        </w:numPr>
      </w:pPr>
      <w:r>
        <w:t xml:space="preserve">Provide </w:t>
      </w:r>
      <w:r w:rsidR="004B35DE">
        <w:t xml:space="preserve">affordable tuition </w:t>
      </w:r>
      <w:r w:rsidR="00092653">
        <w:t>for all</w:t>
      </w:r>
    </w:p>
    <w:p w14:paraId="6D80A6F0" w14:textId="6759A546" w:rsidR="00DC43A2" w:rsidRPr="00DC43A2" w:rsidRDefault="00DC43A2" w:rsidP="00DC43A2">
      <w:pPr>
        <w:numPr>
          <w:ilvl w:val="0"/>
          <w:numId w:val="4"/>
        </w:numPr>
      </w:pPr>
      <w:r w:rsidRPr="00DC43A2">
        <w:t xml:space="preserve">Operate bursary and remission schemes </w:t>
      </w:r>
    </w:p>
    <w:p w14:paraId="7B9138B9" w14:textId="02E820B5" w:rsidR="00DC43A2" w:rsidRPr="00DC43A2" w:rsidRDefault="00DC43A2" w:rsidP="00DC43A2">
      <w:pPr>
        <w:numPr>
          <w:ilvl w:val="0"/>
          <w:numId w:val="4"/>
        </w:numPr>
      </w:pPr>
      <w:r w:rsidRPr="00DC43A2">
        <w:t>Seek external funding to widen participation</w:t>
      </w:r>
    </w:p>
    <w:p w14:paraId="0D3A1502" w14:textId="1E3B66B8" w:rsidR="00DC43A2" w:rsidRPr="00DC43A2" w:rsidRDefault="00DC43A2" w:rsidP="00DC43A2">
      <w:pPr>
        <w:numPr>
          <w:ilvl w:val="0"/>
          <w:numId w:val="4"/>
        </w:numPr>
      </w:pPr>
      <w:r w:rsidRPr="00DC43A2">
        <w:t>Provide access to instrument loan schemes</w:t>
      </w:r>
    </w:p>
    <w:p w14:paraId="44D27656" w14:textId="11D3BB31" w:rsidR="00DC43A2" w:rsidRPr="00DC43A2" w:rsidRDefault="00DC43A2" w:rsidP="00DC43A2">
      <w:pPr>
        <w:rPr>
          <w:b/>
          <w:bCs/>
        </w:rPr>
      </w:pPr>
      <w:r w:rsidRPr="00DC43A2">
        <w:rPr>
          <w:b/>
          <w:bCs/>
        </w:rPr>
        <w:t>7.2 Special Educational Needs and Disabilities (SEN</w:t>
      </w:r>
      <w:r w:rsidR="00ED574F">
        <w:rPr>
          <w:b/>
          <w:bCs/>
        </w:rPr>
        <w:t>/</w:t>
      </w:r>
      <w:r w:rsidRPr="00DC43A2">
        <w:rPr>
          <w:b/>
          <w:bCs/>
        </w:rPr>
        <w:t>D)</w:t>
      </w:r>
    </w:p>
    <w:p w14:paraId="59129217" w14:textId="77777777" w:rsidR="00DC43A2" w:rsidRPr="00DC43A2" w:rsidRDefault="00DC43A2" w:rsidP="00DC43A2">
      <w:r w:rsidRPr="00DC43A2">
        <w:t>Croydon Music &amp; Arts will:</w:t>
      </w:r>
    </w:p>
    <w:p w14:paraId="387B55D2" w14:textId="1F4C5609" w:rsidR="00DC43A2" w:rsidRPr="00DC43A2" w:rsidRDefault="00DC43A2" w:rsidP="00DC43A2">
      <w:pPr>
        <w:numPr>
          <w:ilvl w:val="0"/>
          <w:numId w:val="5"/>
        </w:numPr>
      </w:pPr>
      <w:r w:rsidRPr="00DC43A2">
        <w:lastRenderedPageBreak/>
        <w:t>Ensure that children and young people with SEN</w:t>
      </w:r>
      <w:r w:rsidR="00ED574F">
        <w:t>/</w:t>
      </w:r>
      <w:r w:rsidRPr="00DC43A2">
        <w:t>D can access appropriate music and arts provision</w:t>
      </w:r>
    </w:p>
    <w:p w14:paraId="6E982E7B" w14:textId="4E8D61AC" w:rsidR="00DC43A2" w:rsidRPr="00DC43A2" w:rsidRDefault="00DC43A2" w:rsidP="00DC43A2">
      <w:pPr>
        <w:numPr>
          <w:ilvl w:val="0"/>
          <w:numId w:val="5"/>
        </w:numPr>
      </w:pPr>
      <w:r w:rsidRPr="00DC43A2">
        <w:t>Make reasonable adjustments where required</w:t>
      </w:r>
    </w:p>
    <w:p w14:paraId="5F3C12AD" w14:textId="20E8EB7D" w:rsidR="00DC43A2" w:rsidRPr="00DC43A2" w:rsidRDefault="00DC43A2" w:rsidP="00DC43A2">
      <w:pPr>
        <w:numPr>
          <w:ilvl w:val="0"/>
          <w:numId w:val="5"/>
        </w:numPr>
      </w:pPr>
      <w:r w:rsidRPr="00DC43A2">
        <w:t>Develop inclusive teaching approaches and resources</w:t>
      </w:r>
    </w:p>
    <w:p w14:paraId="1EA56991" w14:textId="229ED262" w:rsidR="00DC43A2" w:rsidRPr="00DC43A2" w:rsidRDefault="00DC43A2" w:rsidP="00DC43A2">
      <w:pPr>
        <w:numPr>
          <w:ilvl w:val="0"/>
          <w:numId w:val="5"/>
        </w:numPr>
      </w:pPr>
      <w:r w:rsidRPr="00DC43A2">
        <w:t>Provide staff training on inclusive practice</w:t>
      </w:r>
    </w:p>
    <w:p w14:paraId="4ACF96AC" w14:textId="41F9C761" w:rsidR="00DC43A2" w:rsidRPr="00DC43A2" w:rsidRDefault="00DC43A2" w:rsidP="00DC43A2">
      <w:pPr>
        <w:numPr>
          <w:ilvl w:val="0"/>
          <w:numId w:val="5"/>
        </w:numPr>
      </w:pPr>
      <w:r w:rsidRPr="00DC43A2">
        <w:t>Work collaboratively with schools, families and external professionals</w:t>
      </w:r>
    </w:p>
    <w:p w14:paraId="18D42AC4" w14:textId="36B05622" w:rsidR="00DC43A2" w:rsidRPr="00DC43A2" w:rsidRDefault="00DC43A2" w:rsidP="00DC43A2">
      <w:pPr>
        <w:numPr>
          <w:ilvl w:val="0"/>
          <w:numId w:val="5"/>
        </w:numPr>
      </w:pPr>
      <w:r w:rsidRPr="00DC43A2">
        <w:t>Promote opportunities for progression and performance for learners with SEN</w:t>
      </w:r>
      <w:r w:rsidR="005B7282">
        <w:t>/D</w:t>
      </w:r>
      <w:r w:rsidR="005B7282" w:rsidRPr="00DC43A2">
        <w:t xml:space="preserve"> </w:t>
      </w:r>
    </w:p>
    <w:p w14:paraId="1E79525C" w14:textId="77777777" w:rsidR="00DC43A2" w:rsidRPr="00DC43A2" w:rsidRDefault="00DC43A2" w:rsidP="00DC43A2">
      <w:pPr>
        <w:rPr>
          <w:b/>
          <w:bCs/>
        </w:rPr>
      </w:pPr>
      <w:r w:rsidRPr="00DC43A2">
        <w:rPr>
          <w:b/>
          <w:bCs/>
        </w:rPr>
        <w:t>7.3 Vulnerable Children and Young People</w:t>
      </w:r>
    </w:p>
    <w:p w14:paraId="2F594CE5" w14:textId="7E608D01" w:rsidR="00DC43A2" w:rsidRPr="00DC43A2" w:rsidRDefault="008B3C00" w:rsidP="00DC43A2">
      <w:r>
        <w:t xml:space="preserve">CMA </w:t>
      </w:r>
      <w:r w:rsidR="00B755E8">
        <w:t xml:space="preserve">works with other council services and </w:t>
      </w:r>
      <w:r w:rsidR="0073514A">
        <w:t xml:space="preserve">community organisations </w:t>
      </w:r>
      <w:r w:rsidR="00D151EB">
        <w:t>to make music and arts opportunities accessible for vulnerable groups</w:t>
      </w:r>
      <w:r w:rsidR="00036CBC">
        <w:t>, including:</w:t>
      </w:r>
      <w:r w:rsidR="001F0103">
        <w:t xml:space="preserve"> </w:t>
      </w:r>
    </w:p>
    <w:p w14:paraId="0FE7ACE2" w14:textId="590E614A" w:rsidR="00DC43A2" w:rsidRPr="00DC43A2" w:rsidRDefault="00DC43A2" w:rsidP="00DC43A2">
      <w:pPr>
        <w:numPr>
          <w:ilvl w:val="0"/>
          <w:numId w:val="6"/>
        </w:numPr>
      </w:pPr>
      <w:r w:rsidRPr="00DC43A2">
        <w:t>Children in Care</w:t>
      </w:r>
    </w:p>
    <w:p w14:paraId="25C107FE" w14:textId="17B72C87" w:rsidR="00DC43A2" w:rsidRPr="00DC43A2" w:rsidRDefault="00DC43A2" w:rsidP="00DC43A2">
      <w:pPr>
        <w:numPr>
          <w:ilvl w:val="0"/>
          <w:numId w:val="6"/>
        </w:numPr>
      </w:pPr>
      <w:r w:rsidRPr="00DC43A2">
        <w:t>Young carers</w:t>
      </w:r>
    </w:p>
    <w:p w14:paraId="795C6872" w14:textId="6933E5F2" w:rsidR="00DC43A2" w:rsidRPr="00DC43A2" w:rsidRDefault="00DC43A2" w:rsidP="00DC43A2">
      <w:pPr>
        <w:numPr>
          <w:ilvl w:val="0"/>
          <w:numId w:val="6"/>
        </w:numPr>
      </w:pPr>
      <w:r w:rsidRPr="00DC43A2">
        <w:t>Children at risk of exclusion</w:t>
      </w:r>
    </w:p>
    <w:p w14:paraId="691FE110" w14:textId="31D89BD5" w:rsidR="00DC43A2" w:rsidRPr="00DC43A2" w:rsidRDefault="00DC43A2" w:rsidP="00DC43A2">
      <w:pPr>
        <w:numPr>
          <w:ilvl w:val="0"/>
          <w:numId w:val="6"/>
        </w:numPr>
      </w:pPr>
      <w:r w:rsidRPr="00DC43A2">
        <w:t>Learners in Alternative Provision</w:t>
      </w:r>
    </w:p>
    <w:p w14:paraId="26031AC6" w14:textId="37B86D73" w:rsidR="00DC43A2" w:rsidRPr="00DC43A2" w:rsidRDefault="00DC43A2" w:rsidP="001941B8">
      <w:pPr>
        <w:numPr>
          <w:ilvl w:val="0"/>
          <w:numId w:val="6"/>
        </w:numPr>
      </w:pPr>
      <w:r w:rsidRPr="00DC43A2">
        <w:t>Refugee and asylum-seeking children</w:t>
      </w:r>
    </w:p>
    <w:p w14:paraId="6026D2E7" w14:textId="77777777" w:rsidR="00DC43A2" w:rsidRPr="00DC43A2" w:rsidRDefault="00DC43A2" w:rsidP="00DC43A2">
      <w:pPr>
        <w:rPr>
          <w:b/>
          <w:bCs/>
        </w:rPr>
      </w:pPr>
      <w:r w:rsidRPr="00DC43A2">
        <w:rPr>
          <w:b/>
          <w:bCs/>
        </w:rPr>
        <w:t>7.4 Cultural Inclusion</w:t>
      </w:r>
    </w:p>
    <w:p w14:paraId="4C75D1DE" w14:textId="77777777" w:rsidR="00DC43A2" w:rsidRPr="00DC43A2" w:rsidRDefault="00DC43A2" w:rsidP="00DC43A2">
      <w:r w:rsidRPr="00DC43A2">
        <w:t>Croydon Music &amp; Arts will:</w:t>
      </w:r>
    </w:p>
    <w:p w14:paraId="5F010557" w14:textId="394BB403" w:rsidR="00DC43A2" w:rsidRPr="00DC43A2" w:rsidRDefault="00DC43A2" w:rsidP="00DC43A2">
      <w:pPr>
        <w:numPr>
          <w:ilvl w:val="0"/>
          <w:numId w:val="7"/>
        </w:numPr>
      </w:pPr>
      <w:r w:rsidRPr="00DC43A2">
        <w:t>Celebrate diverse artistic and musical traditions</w:t>
      </w:r>
    </w:p>
    <w:p w14:paraId="4536D6B0" w14:textId="2845ABC3" w:rsidR="00DC43A2" w:rsidRPr="00DC43A2" w:rsidRDefault="00DC43A2" w:rsidP="00DC43A2">
      <w:pPr>
        <w:numPr>
          <w:ilvl w:val="0"/>
          <w:numId w:val="7"/>
        </w:numPr>
      </w:pPr>
      <w:r w:rsidRPr="00DC43A2">
        <w:t>Ensure repertoire and programme content represent a broad range of cultures and experiences</w:t>
      </w:r>
    </w:p>
    <w:p w14:paraId="63D6EFFB" w14:textId="343FFCD4" w:rsidR="00DC43A2" w:rsidRPr="00DC43A2" w:rsidRDefault="00DC43A2" w:rsidP="00DC43A2">
      <w:pPr>
        <w:numPr>
          <w:ilvl w:val="0"/>
          <w:numId w:val="7"/>
        </w:numPr>
      </w:pPr>
      <w:r w:rsidRPr="00DC43A2">
        <w:t>Promote contemporary and traditional art forms</w:t>
      </w:r>
    </w:p>
    <w:p w14:paraId="47C16C6A" w14:textId="15D312A8" w:rsidR="00DC43A2" w:rsidRPr="00DC43A2" w:rsidRDefault="00DC43A2" w:rsidP="00DC43A2">
      <w:pPr>
        <w:numPr>
          <w:ilvl w:val="0"/>
          <w:numId w:val="7"/>
        </w:numPr>
      </w:pPr>
      <w:r w:rsidRPr="00DC43A2">
        <w:t>Challenge stereotypes relating to participation and achievement</w:t>
      </w:r>
    </w:p>
    <w:p w14:paraId="6268FE7D" w14:textId="5D7F6F00" w:rsidR="00DC43A2" w:rsidRPr="00DC43A2" w:rsidRDefault="00DC43A2" w:rsidP="00DC43A2">
      <w:pPr>
        <w:numPr>
          <w:ilvl w:val="0"/>
          <w:numId w:val="7"/>
        </w:numPr>
      </w:pPr>
      <w:r w:rsidRPr="00DC43A2">
        <w:t>Create opportunities for learners to explore their own cultural identities through creativity</w:t>
      </w:r>
    </w:p>
    <w:p w14:paraId="70F7F566" w14:textId="565BD0CC" w:rsidR="00DC43A2" w:rsidRPr="00DC43A2" w:rsidRDefault="00DC43A2" w:rsidP="00DC43A2">
      <w:pPr>
        <w:rPr>
          <w:b/>
          <w:bCs/>
        </w:rPr>
      </w:pPr>
      <w:r w:rsidRPr="00DC43A2">
        <w:rPr>
          <w:b/>
          <w:bCs/>
        </w:rPr>
        <w:t>7.5 Workforce Diversity and Inclusion</w:t>
      </w:r>
    </w:p>
    <w:p w14:paraId="738E2AC9" w14:textId="77777777" w:rsidR="00DC43A2" w:rsidRPr="00DC43A2" w:rsidRDefault="00DC43A2" w:rsidP="00DC43A2">
      <w:r w:rsidRPr="00DC43A2">
        <w:t>Croydon Music &amp; Arts will:</w:t>
      </w:r>
    </w:p>
    <w:p w14:paraId="300C4E0B" w14:textId="1E98FED5" w:rsidR="00DC43A2" w:rsidRPr="00DC43A2" w:rsidRDefault="00DC43A2" w:rsidP="00DC43A2">
      <w:pPr>
        <w:numPr>
          <w:ilvl w:val="0"/>
          <w:numId w:val="8"/>
        </w:numPr>
      </w:pPr>
      <w:r w:rsidRPr="00DC43A2">
        <w:t>Promote fair and inclusive recruitment practices.</w:t>
      </w:r>
    </w:p>
    <w:p w14:paraId="631ABA8F" w14:textId="77777777" w:rsidR="00DC43A2" w:rsidRPr="00DC43A2" w:rsidRDefault="00DC43A2" w:rsidP="00DC43A2">
      <w:pPr>
        <w:numPr>
          <w:ilvl w:val="0"/>
          <w:numId w:val="8"/>
        </w:numPr>
      </w:pPr>
      <w:r w:rsidRPr="00DC43A2">
        <w:t>Encourage applications from underrepresented groups.</w:t>
      </w:r>
    </w:p>
    <w:p w14:paraId="1373F37E" w14:textId="77777777" w:rsidR="00DC43A2" w:rsidRPr="00DC43A2" w:rsidRDefault="00DC43A2" w:rsidP="00DC43A2">
      <w:pPr>
        <w:numPr>
          <w:ilvl w:val="0"/>
          <w:numId w:val="8"/>
        </w:numPr>
      </w:pPr>
      <w:r w:rsidRPr="00DC43A2">
        <w:t>Provide Equality, Diversity and Inclusion training.</w:t>
      </w:r>
    </w:p>
    <w:p w14:paraId="6250DFB2" w14:textId="6A9FA855" w:rsidR="00DC43A2" w:rsidRPr="00DC43A2" w:rsidRDefault="00DC43A2" w:rsidP="00DC43A2">
      <w:pPr>
        <w:numPr>
          <w:ilvl w:val="0"/>
          <w:numId w:val="8"/>
        </w:numPr>
      </w:pPr>
      <w:r w:rsidRPr="00DC43A2">
        <w:t>Monitor workforce diversity data where appropriate.</w:t>
      </w:r>
    </w:p>
    <w:p w14:paraId="0E49F22E" w14:textId="77777777" w:rsidR="00DC43A2" w:rsidRPr="00DC43A2" w:rsidRDefault="00000000" w:rsidP="00DC43A2">
      <w:r>
        <w:lastRenderedPageBreak/>
        <w:pict w14:anchorId="1DB78EC7">
          <v:rect id="_x0000_i1031" style="width:0;height:1.5pt" o:hralign="center" o:hrstd="t" o:hr="t" fillcolor="#a0a0a0" stroked="f"/>
        </w:pict>
      </w:r>
    </w:p>
    <w:p w14:paraId="45DC91EC" w14:textId="77777777" w:rsidR="00DC43A2" w:rsidRPr="00DC43A2" w:rsidRDefault="00DC43A2" w:rsidP="00DC43A2">
      <w:pPr>
        <w:rPr>
          <w:b/>
          <w:bCs/>
        </w:rPr>
      </w:pPr>
      <w:r w:rsidRPr="00DC43A2">
        <w:rPr>
          <w:b/>
          <w:bCs/>
        </w:rPr>
        <w:t>8. Inclusive Curriculum and Provision</w:t>
      </w:r>
    </w:p>
    <w:p w14:paraId="39D6E1F4" w14:textId="77777777" w:rsidR="00DC43A2" w:rsidRPr="00DC43A2" w:rsidRDefault="00DC43A2" w:rsidP="00DC43A2">
      <w:r w:rsidRPr="00DC43A2">
        <w:t>Croydon Music &amp; Arts will ensure that:</w:t>
      </w:r>
    </w:p>
    <w:p w14:paraId="03A7119B" w14:textId="77777777" w:rsidR="00DC43A2" w:rsidRPr="00DC43A2" w:rsidRDefault="00DC43A2" w:rsidP="00DC43A2">
      <w:pPr>
        <w:numPr>
          <w:ilvl w:val="0"/>
          <w:numId w:val="9"/>
        </w:numPr>
      </w:pPr>
      <w:r w:rsidRPr="00DC43A2">
        <w:t>Teaching is adapted to meet learners' needs.</w:t>
      </w:r>
    </w:p>
    <w:p w14:paraId="3B5B111F" w14:textId="47344D9D" w:rsidR="00DC43A2" w:rsidRPr="00DC43A2" w:rsidRDefault="00DC43A2" w:rsidP="00DC43A2">
      <w:pPr>
        <w:numPr>
          <w:ilvl w:val="0"/>
          <w:numId w:val="9"/>
        </w:numPr>
      </w:pPr>
      <w:r w:rsidRPr="00DC43A2">
        <w:t>Reasonable adjustments are made wherever practicable.</w:t>
      </w:r>
    </w:p>
    <w:p w14:paraId="2FAC9360" w14:textId="77777777" w:rsidR="00DC43A2" w:rsidRPr="00DC43A2" w:rsidRDefault="00DC43A2" w:rsidP="00DC43A2">
      <w:pPr>
        <w:numPr>
          <w:ilvl w:val="0"/>
          <w:numId w:val="9"/>
        </w:numPr>
      </w:pPr>
      <w:r w:rsidRPr="00DC43A2">
        <w:t>Musical and artistic content reflects diverse traditions and perspectives.</w:t>
      </w:r>
    </w:p>
    <w:p w14:paraId="0A9E9DCC" w14:textId="77777777" w:rsidR="00DC43A2" w:rsidRPr="00DC43A2" w:rsidRDefault="00DC43A2" w:rsidP="00DC43A2">
      <w:pPr>
        <w:numPr>
          <w:ilvl w:val="0"/>
          <w:numId w:val="9"/>
        </w:numPr>
      </w:pPr>
      <w:r w:rsidRPr="00DC43A2">
        <w:t>Progression pathways are accessible to all learners.</w:t>
      </w:r>
    </w:p>
    <w:p w14:paraId="02185F60" w14:textId="6F2176AA" w:rsidR="00DC43A2" w:rsidRPr="00DC43A2" w:rsidRDefault="00DC43A2" w:rsidP="00DC43A2">
      <w:pPr>
        <w:numPr>
          <w:ilvl w:val="0"/>
          <w:numId w:val="9"/>
        </w:numPr>
      </w:pPr>
      <w:r w:rsidRPr="00DC43A2">
        <w:t>Performance opportunities are available to all groups.</w:t>
      </w:r>
    </w:p>
    <w:p w14:paraId="7C0F8531" w14:textId="77777777" w:rsidR="00DC43A2" w:rsidRPr="00DC43A2" w:rsidRDefault="00DC43A2" w:rsidP="00DC43A2">
      <w:pPr>
        <w:numPr>
          <w:ilvl w:val="0"/>
          <w:numId w:val="9"/>
        </w:numPr>
      </w:pPr>
      <w:r w:rsidRPr="00DC43A2">
        <w:t>Learners experience positive role models and diverse artistic influences.</w:t>
      </w:r>
    </w:p>
    <w:p w14:paraId="7A75A628" w14:textId="6B40C16E" w:rsidR="00DC43A2" w:rsidRPr="00DC43A2" w:rsidRDefault="00DC43A2" w:rsidP="00DC43A2">
      <w:pPr>
        <w:numPr>
          <w:ilvl w:val="0"/>
          <w:numId w:val="9"/>
        </w:numPr>
      </w:pPr>
      <w:r w:rsidRPr="00DC43A2">
        <w:t>Digital and physical resources are accessible and inclusive.</w:t>
      </w:r>
    </w:p>
    <w:p w14:paraId="0E7438F5" w14:textId="77777777" w:rsidR="00DC43A2" w:rsidRPr="00DC43A2" w:rsidRDefault="00000000" w:rsidP="00DC43A2">
      <w:r>
        <w:pict w14:anchorId="25ED1853">
          <v:rect id="_x0000_i1032" style="width:0;height:1.5pt" o:hralign="center" o:hrstd="t" o:hr="t" fillcolor="#a0a0a0" stroked="f"/>
        </w:pict>
      </w:r>
    </w:p>
    <w:p w14:paraId="1BB9BC30" w14:textId="72BC8F9B" w:rsidR="00DC43A2" w:rsidRPr="00DC43A2" w:rsidRDefault="00DC43A2" w:rsidP="00DC43A2">
      <w:pPr>
        <w:rPr>
          <w:b/>
          <w:bCs/>
        </w:rPr>
      </w:pPr>
      <w:r w:rsidRPr="00DC43A2">
        <w:rPr>
          <w:b/>
          <w:bCs/>
        </w:rPr>
        <w:t>9. Expectations of Staff</w:t>
      </w:r>
    </w:p>
    <w:p w14:paraId="3F754538" w14:textId="1994D1E7" w:rsidR="00DC43A2" w:rsidRPr="00DC43A2" w:rsidRDefault="00DC43A2" w:rsidP="00DC43A2">
      <w:r w:rsidRPr="00DC43A2">
        <w:t>All members of staff are expected to:</w:t>
      </w:r>
    </w:p>
    <w:p w14:paraId="10ED4FA3" w14:textId="69AC4A97" w:rsidR="00DC43A2" w:rsidRPr="00DC43A2" w:rsidRDefault="00DC43A2" w:rsidP="00DC43A2">
      <w:pPr>
        <w:numPr>
          <w:ilvl w:val="0"/>
          <w:numId w:val="10"/>
        </w:numPr>
      </w:pPr>
      <w:r w:rsidRPr="00DC43A2">
        <w:t>Demonstrate inclusive professional practice.</w:t>
      </w:r>
    </w:p>
    <w:p w14:paraId="7B14CEF8" w14:textId="1AAC6CA5" w:rsidR="00DC43A2" w:rsidRPr="00DC43A2" w:rsidRDefault="00DC43A2" w:rsidP="00DC43A2">
      <w:pPr>
        <w:numPr>
          <w:ilvl w:val="0"/>
          <w:numId w:val="10"/>
        </w:numPr>
      </w:pPr>
      <w:r w:rsidRPr="00DC43A2">
        <w:t>Use respectful and inclusive language.</w:t>
      </w:r>
    </w:p>
    <w:p w14:paraId="6854E71E" w14:textId="2A1E6F41" w:rsidR="00DC43A2" w:rsidRPr="00DC43A2" w:rsidRDefault="00DC43A2" w:rsidP="00DC43A2">
      <w:pPr>
        <w:numPr>
          <w:ilvl w:val="0"/>
          <w:numId w:val="10"/>
        </w:numPr>
      </w:pPr>
      <w:r w:rsidRPr="00DC43A2">
        <w:t>Promote equality of opportunity.</w:t>
      </w:r>
    </w:p>
    <w:p w14:paraId="1C3360D0" w14:textId="68A8693C" w:rsidR="00DC43A2" w:rsidRPr="00DC43A2" w:rsidRDefault="00DC43A2" w:rsidP="00DC43A2">
      <w:pPr>
        <w:numPr>
          <w:ilvl w:val="0"/>
          <w:numId w:val="10"/>
        </w:numPr>
      </w:pPr>
      <w:r w:rsidRPr="00DC43A2">
        <w:t>Challenge discrimination and prejudice.</w:t>
      </w:r>
    </w:p>
    <w:p w14:paraId="30D2C2D9" w14:textId="77777777" w:rsidR="00DC43A2" w:rsidRPr="00DC43A2" w:rsidRDefault="00DC43A2" w:rsidP="00DC43A2">
      <w:pPr>
        <w:numPr>
          <w:ilvl w:val="0"/>
          <w:numId w:val="10"/>
        </w:numPr>
      </w:pPr>
      <w:r w:rsidRPr="00DC43A2">
        <w:t>Make appropriate adjustments for learners.</w:t>
      </w:r>
    </w:p>
    <w:p w14:paraId="2089C50B" w14:textId="77777777" w:rsidR="00DC43A2" w:rsidRPr="00DC43A2" w:rsidRDefault="00DC43A2" w:rsidP="00DC43A2">
      <w:pPr>
        <w:numPr>
          <w:ilvl w:val="0"/>
          <w:numId w:val="10"/>
        </w:numPr>
      </w:pPr>
      <w:r w:rsidRPr="00DC43A2">
        <w:t>Support the implementation of this policy.</w:t>
      </w:r>
    </w:p>
    <w:p w14:paraId="4F4A4891" w14:textId="77777777" w:rsidR="00DC43A2" w:rsidRPr="00DC43A2" w:rsidRDefault="00DC43A2" w:rsidP="00DC43A2">
      <w:pPr>
        <w:numPr>
          <w:ilvl w:val="0"/>
          <w:numId w:val="10"/>
        </w:numPr>
      </w:pPr>
      <w:proofErr w:type="gramStart"/>
      <w:r w:rsidRPr="00DC43A2">
        <w:t>Uphold safeguarding responsibilities at all times</w:t>
      </w:r>
      <w:proofErr w:type="gramEnd"/>
      <w:r w:rsidRPr="00DC43A2">
        <w:t>.</w:t>
      </w:r>
    </w:p>
    <w:p w14:paraId="69EEFC71" w14:textId="77777777" w:rsidR="00DC43A2" w:rsidRPr="00DC43A2" w:rsidRDefault="00000000" w:rsidP="00DC43A2">
      <w:r>
        <w:pict w14:anchorId="13CAEC31">
          <v:rect id="_x0000_i1033" style="width:0;height:1.5pt" o:hralign="center" o:hrstd="t" o:hr="t" fillcolor="#a0a0a0" stroked="f"/>
        </w:pict>
      </w:r>
    </w:p>
    <w:p w14:paraId="105762D4" w14:textId="409DA350" w:rsidR="00DC43A2" w:rsidRPr="00DC43A2" w:rsidRDefault="00DC43A2" w:rsidP="00DC43A2">
      <w:pPr>
        <w:rPr>
          <w:b/>
          <w:bCs/>
        </w:rPr>
      </w:pPr>
      <w:r w:rsidRPr="00DC43A2">
        <w:rPr>
          <w:b/>
          <w:bCs/>
        </w:rPr>
        <w:t>10. Responsibilities</w:t>
      </w:r>
      <w:r w:rsidR="000E1C53">
        <w:rPr>
          <w:b/>
          <w:bCs/>
        </w:rPr>
        <w:t xml:space="preserve"> and Monitoring</w:t>
      </w:r>
    </w:p>
    <w:p w14:paraId="70DE0F1C" w14:textId="2FB71A4E" w:rsidR="00DC43A2" w:rsidRPr="00094B03" w:rsidRDefault="000E1C53" w:rsidP="00DC43A2">
      <w:pPr>
        <w:rPr>
          <w:b/>
          <w:bCs/>
        </w:rPr>
      </w:pPr>
      <w:r>
        <w:rPr>
          <w:b/>
          <w:bCs/>
        </w:rPr>
        <w:t xml:space="preserve">10.1 </w:t>
      </w:r>
      <w:r w:rsidR="00DC43A2" w:rsidRPr="00DC43A2">
        <w:rPr>
          <w:b/>
          <w:bCs/>
        </w:rPr>
        <w:t>Senior Leadership Team</w:t>
      </w:r>
    </w:p>
    <w:p w14:paraId="11F68DB3" w14:textId="77777777" w:rsidR="00DC43A2" w:rsidRPr="00DC43A2" w:rsidRDefault="00DC43A2" w:rsidP="00DC43A2">
      <w:pPr>
        <w:numPr>
          <w:ilvl w:val="0"/>
          <w:numId w:val="12"/>
        </w:numPr>
      </w:pPr>
      <w:r w:rsidRPr="00DC43A2">
        <w:t>Lead implementation of this policy.</w:t>
      </w:r>
    </w:p>
    <w:p w14:paraId="3AA6CE7D" w14:textId="77777777" w:rsidR="00DC43A2" w:rsidRPr="00DC43A2" w:rsidRDefault="00DC43A2" w:rsidP="00DC43A2">
      <w:pPr>
        <w:numPr>
          <w:ilvl w:val="0"/>
          <w:numId w:val="12"/>
        </w:numPr>
      </w:pPr>
      <w:r w:rsidRPr="00DC43A2">
        <w:t>Monitor participation and outcomes.</w:t>
      </w:r>
    </w:p>
    <w:p w14:paraId="2C4C6FAC" w14:textId="77777777" w:rsidR="00DC43A2" w:rsidRPr="00DC43A2" w:rsidRDefault="00DC43A2" w:rsidP="00DC43A2">
      <w:pPr>
        <w:numPr>
          <w:ilvl w:val="0"/>
          <w:numId w:val="12"/>
        </w:numPr>
      </w:pPr>
      <w:r w:rsidRPr="00DC43A2">
        <w:t>Ensure staff training is available.</w:t>
      </w:r>
    </w:p>
    <w:p w14:paraId="0B64E04C" w14:textId="77777777" w:rsidR="00DC43A2" w:rsidRPr="00DC43A2" w:rsidRDefault="00DC43A2" w:rsidP="00DC43A2">
      <w:pPr>
        <w:numPr>
          <w:ilvl w:val="0"/>
          <w:numId w:val="12"/>
        </w:numPr>
      </w:pPr>
      <w:r w:rsidRPr="00DC43A2">
        <w:t>Review policies and procedures regularly.</w:t>
      </w:r>
    </w:p>
    <w:p w14:paraId="0FCBCFD1" w14:textId="64CA86C4" w:rsidR="00DC43A2" w:rsidRPr="00131FFC" w:rsidRDefault="000E1C53" w:rsidP="00DC43A2">
      <w:pPr>
        <w:rPr>
          <w:b/>
          <w:bCs/>
        </w:rPr>
      </w:pPr>
      <w:r>
        <w:rPr>
          <w:b/>
          <w:bCs/>
        </w:rPr>
        <w:t xml:space="preserve">10.2 </w:t>
      </w:r>
      <w:r w:rsidR="00DC43A2" w:rsidRPr="00DC43A2">
        <w:rPr>
          <w:b/>
          <w:bCs/>
        </w:rPr>
        <w:t>Staff and Tutors</w:t>
      </w:r>
    </w:p>
    <w:p w14:paraId="18F040B9" w14:textId="77777777" w:rsidR="00DC43A2" w:rsidRPr="00DC43A2" w:rsidRDefault="00DC43A2" w:rsidP="00DC43A2">
      <w:pPr>
        <w:numPr>
          <w:ilvl w:val="0"/>
          <w:numId w:val="13"/>
        </w:numPr>
      </w:pPr>
      <w:r w:rsidRPr="00DC43A2">
        <w:t>Deliver inclusive practice.</w:t>
      </w:r>
    </w:p>
    <w:p w14:paraId="53EFAABC" w14:textId="77777777" w:rsidR="00DC43A2" w:rsidRPr="00DC43A2" w:rsidRDefault="00DC43A2" w:rsidP="00DC43A2">
      <w:pPr>
        <w:numPr>
          <w:ilvl w:val="0"/>
          <w:numId w:val="13"/>
        </w:numPr>
      </w:pPr>
      <w:r w:rsidRPr="00DC43A2">
        <w:lastRenderedPageBreak/>
        <w:t>Promote participation and engagement.</w:t>
      </w:r>
    </w:p>
    <w:p w14:paraId="2C75CA9C" w14:textId="77777777" w:rsidR="00DC43A2" w:rsidRPr="00DC43A2" w:rsidRDefault="00DC43A2" w:rsidP="00DC43A2">
      <w:pPr>
        <w:numPr>
          <w:ilvl w:val="0"/>
          <w:numId w:val="13"/>
        </w:numPr>
      </w:pPr>
      <w:r w:rsidRPr="00DC43A2">
        <w:t>Identify barriers and seek appropriate support.</w:t>
      </w:r>
    </w:p>
    <w:p w14:paraId="3DEA941F" w14:textId="77777777" w:rsidR="00DC43A2" w:rsidRPr="00DC43A2" w:rsidRDefault="00DC43A2" w:rsidP="00DC43A2">
      <w:pPr>
        <w:numPr>
          <w:ilvl w:val="0"/>
          <w:numId w:val="13"/>
        </w:numPr>
      </w:pPr>
      <w:r w:rsidRPr="00DC43A2">
        <w:t>Report concerns regarding discrimination or exclusion.</w:t>
      </w:r>
    </w:p>
    <w:p w14:paraId="352DFFF1" w14:textId="77777777" w:rsidR="00DC43A2" w:rsidRPr="00DC43A2" w:rsidRDefault="00000000" w:rsidP="00DC43A2">
      <w:r>
        <w:pict w14:anchorId="6AD3C494">
          <v:rect id="_x0000_i1034" style="width:0;height:1.5pt" o:hralign="center" o:hrstd="t" o:hr="t" fillcolor="#a0a0a0" stroked="f"/>
        </w:pict>
      </w:r>
    </w:p>
    <w:p w14:paraId="40C0A122" w14:textId="1CA49412" w:rsidR="00DC43A2" w:rsidRPr="00DC43A2" w:rsidRDefault="000E1C53" w:rsidP="00DC43A2">
      <w:pPr>
        <w:rPr>
          <w:b/>
          <w:bCs/>
        </w:rPr>
      </w:pPr>
      <w:r>
        <w:rPr>
          <w:b/>
          <w:bCs/>
        </w:rPr>
        <w:t>10.3</w:t>
      </w:r>
      <w:r w:rsidR="00DC43A2" w:rsidRPr="00DC43A2">
        <w:rPr>
          <w:b/>
          <w:bCs/>
        </w:rPr>
        <w:t xml:space="preserve"> Monitoring and Evaluation</w:t>
      </w:r>
    </w:p>
    <w:p w14:paraId="38F2745D" w14:textId="190AF674" w:rsidR="00DC43A2" w:rsidRPr="00DC43A2" w:rsidRDefault="00DC43A2" w:rsidP="00DC43A2">
      <w:r w:rsidRPr="00DC43A2">
        <w:t>The effectiveness of this policy will be monitored through:</w:t>
      </w:r>
    </w:p>
    <w:p w14:paraId="4866D38D" w14:textId="77777777" w:rsidR="00DC43A2" w:rsidRPr="00DC43A2" w:rsidRDefault="00DC43A2" w:rsidP="00DC43A2">
      <w:pPr>
        <w:numPr>
          <w:ilvl w:val="0"/>
          <w:numId w:val="15"/>
        </w:numPr>
      </w:pPr>
      <w:r w:rsidRPr="00DC43A2">
        <w:t>Participation data.</w:t>
      </w:r>
    </w:p>
    <w:p w14:paraId="2EBC4D8D" w14:textId="57752449" w:rsidR="00DC43A2" w:rsidRPr="00DC43A2" w:rsidRDefault="00DC43A2" w:rsidP="00DC43A2">
      <w:pPr>
        <w:numPr>
          <w:ilvl w:val="0"/>
          <w:numId w:val="15"/>
        </w:numPr>
      </w:pPr>
      <w:r w:rsidRPr="00DC43A2">
        <w:t>SEN</w:t>
      </w:r>
      <w:r w:rsidR="00F747A6">
        <w:t>/</w:t>
      </w:r>
      <w:r w:rsidRPr="00DC43A2">
        <w:t>D engagement data.</w:t>
      </w:r>
    </w:p>
    <w:p w14:paraId="08F7D92B" w14:textId="77777777" w:rsidR="00DC43A2" w:rsidRPr="00DC43A2" w:rsidRDefault="00DC43A2" w:rsidP="00DC43A2">
      <w:pPr>
        <w:numPr>
          <w:ilvl w:val="0"/>
          <w:numId w:val="15"/>
        </w:numPr>
      </w:pPr>
      <w:r w:rsidRPr="00DC43A2">
        <w:t>Uptake of bursary and remission schemes.</w:t>
      </w:r>
    </w:p>
    <w:p w14:paraId="2752E9EA" w14:textId="77777777" w:rsidR="00DC43A2" w:rsidRPr="00DC43A2" w:rsidRDefault="00DC43A2" w:rsidP="00DC43A2">
      <w:pPr>
        <w:numPr>
          <w:ilvl w:val="0"/>
          <w:numId w:val="15"/>
        </w:numPr>
      </w:pPr>
      <w:r w:rsidRPr="00DC43A2">
        <w:t>Workforce diversity monitoring.</w:t>
      </w:r>
    </w:p>
    <w:p w14:paraId="32E47EB0" w14:textId="77777777" w:rsidR="00DC43A2" w:rsidRPr="00DC43A2" w:rsidRDefault="00DC43A2" w:rsidP="00DC43A2">
      <w:pPr>
        <w:numPr>
          <w:ilvl w:val="0"/>
          <w:numId w:val="15"/>
        </w:numPr>
      </w:pPr>
      <w:r w:rsidRPr="00DC43A2">
        <w:t>Learner, parent and school feedback.</w:t>
      </w:r>
    </w:p>
    <w:p w14:paraId="02DD0720" w14:textId="77777777" w:rsidR="00DC43A2" w:rsidRPr="00DC43A2" w:rsidRDefault="00DC43A2" w:rsidP="00DC43A2">
      <w:pPr>
        <w:numPr>
          <w:ilvl w:val="0"/>
          <w:numId w:val="15"/>
        </w:numPr>
      </w:pPr>
      <w:r w:rsidRPr="00DC43A2">
        <w:t>Evaluation of programmes and projects.</w:t>
      </w:r>
    </w:p>
    <w:p w14:paraId="2D9CD469" w14:textId="77777777" w:rsidR="00DC43A2" w:rsidRPr="00DC43A2" w:rsidRDefault="00000000" w:rsidP="00DC43A2">
      <w:r>
        <w:pict w14:anchorId="5929451F">
          <v:rect id="_x0000_i1035" style="width:0;height:1.5pt" o:hralign="center" o:hrstd="t" o:hr="t" fillcolor="#a0a0a0" stroked="f"/>
        </w:pict>
      </w:r>
    </w:p>
    <w:p w14:paraId="748D7D5C" w14:textId="20D61FC7" w:rsidR="00DC43A2" w:rsidRPr="00DC43A2" w:rsidRDefault="00DC43A2" w:rsidP="00DC43A2">
      <w:pPr>
        <w:rPr>
          <w:b/>
          <w:bCs/>
        </w:rPr>
      </w:pPr>
      <w:r w:rsidRPr="00DC43A2">
        <w:rPr>
          <w:b/>
          <w:bCs/>
        </w:rPr>
        <w:t>1</w:t>
      </w:r>
      <w:r w:rsidR="00C2163D">
        <w:rPr>
          <w:b/>
          <w:bCs/>
        </w:rPr>
        <w:t>1</w:t>
      </w:r>
      <w:r w:rsidRPr="00DC43A2">
        <w:rPr>
          <w:b/>
          <w:bCs/>
        </w:rPr>
        <w:t>. Equality Impact</w:t>
      </w:r>
    </w:p>
    <w:p w14:paraId="730F1B9E" w14:textId="77777777" w:rsidR="00DC43A2" w:rsidRPr="00DC43A2" w:rsidRDefault="00DC43A2" w:rsidP="00DC43A2">
      <w:r w:rsidRPr="00DC43A2">
        <w:t>Croydon Music &amp; Arts will consider equality implications when:</w:t>
      </w:r>
    </w:p>
    <w:p w14:paraId="25A37D80" w14:textId="77777777" w:rsidR="00DC43A2" w:rsidRPr="00DC43A2" w:rsidRDefault="00DC43A2" w:rsidP="00DC43A2">
      <w:pPr>
        <w:numPr>
          <w:ilvl w:val="0"/>
          <w:numId w:val="16"/>
        </w:numPr>
      </w:pPr>
      <w:r w:rsidRPr="00DC43A2">
        <w:t>Developing new programmes.</w:t>
      </w:r>
    </w:p>
    <w:p w14:paraId="0C127025" w14:textId="77777777" w:rsidR="00DC43A2" w:rsidRPr="00DC43A2" w:rsidRDefault="00DC43A2" w:rsidP="00DC43A2">
      <w:pPr>
        <w:numPr>
          <w:ilvl w:val="0"/>
          <w:numId w:val="16"/>
        </w:numPr>
      </w:pPr>
      <w:r w:rsidRPr="00DC43A2">
        <w:t>Reviewing fees and charging arrangements.</w:t>
      </w:r>
    </w:p>
    <w:p w14:paraId="3A64EA59" w14:textId="77777777" w:rsidR="00DC43A2" w:rsidRPr="00DC43A2" w:rsidRDefault="00DC43A2" w:rsidP="00DC43A2">
      <w:pPr>
        <w:numPr>
          <w:ilvl w:val="0"/>
          <w:numId w:val="16"/>
        </w:numPr>
      </w:pPr>
      <w:r w:rsidRPr="00DC43A2">
        <w:t>Recruiting staff.</w:t>
      </w:r>
    </w:p>
    <w:p w14:paraId="4C7F26EE" w14:textId="77777777" w:rsidR="00DC43A2" w:rsidRPr="00DC43A2" w:rsidRDefault="00DC43A2" w:rsidP="00DC43A2">
      <w:pPr>
        <w:numPr>
          <w:ilvl w:val="0"/>
          <w:numId w:val="16"/>
        </w:numPr>
      </w:pPr>
      <w:r w:rsidRPr="00DC43A2">
        <w:t>Commissioning services.</w:t>
      </w:r>
    </w:p>
    <w:p w14:paraId="4505670E" w14:textId="77777777" w:rsidR="00DC43A2" w:rsidRPr="00DC43A2" w:rsidRDefault="00DC43A2" w:rsidP="00DC43A2">
      <w:pPr>
        <w:numPr>
          <w:ilvl w:val="0"/>
          <w:numId w:val="16"/>
        </w:numPr>
      </w:pPr>
      <w:r w:rsidRPr="00DC43A2">
        <w:t>Awarding funding and bursaries.</w:t>
      </w:r>
    </w:p>
    <w:p w14:paraId="7B4F61D1" w14:textId="77777777" w:rsidR="00DC43A2" w:rsidRPr="00DC43A2" w:rsidRDefault="00DC43A2" w:rsidP="00DC43A2">
      <w:pPr>
        <w:numPr>
          <w:ilvl w:val="0"/>
          <w:numId w:val="16"/>
        </w:numPr>
      </w:pPr>
      <w:r w:rsidRPr="00DC43A2">
        <w:t>Planning events and performances.</w:t>
      </w:r>
    </w:p>
    <w:p w14:paraId="1CA50B36" w14:textId="76CBE4CC" w:rsidR="00DC43A2" w:rsidRPr="00DC43A2" w:rsidRDefault="00000000" w:rsidP="00DC43A2">
      <w:r>
        <w:pict w14:anchorId="7CCF106D">
          <v:rect id="_x0000_i1036" style="width:0;height:1.5pt" o:hralign="center" o:hrstd="t" o:hr="t" fillcolor="#a0a0a0" stroked="f"/>
        </w:pict>
      </w:r>
    </w:p>
    <w:p w14:paraId="02ABD1D1" w14:textId="78E11BD3" w:rsidR="00DC43A2" w:rsidRPr="00DC43A2" w:rsidRDefault="00DC43A2" w:rsidP="00DC43A2">
      <w:pPr>
        <w:rPr>
          <w:b/>
          <w:bCs/>
        </w:rPr>
      </w:pPr>
      <w:r w:rsidRPr="00DC43A2">
        <w:rPr>
          <w:b/>
          <w:bCs/>
        </w:rPr>
        <w:t>1</w:t>
      </w:r>
      <w:r w:rsidR="00462CE6">
        <w:rPr>
          <w:b/>
          <w:bCs/>
        </w:rPr>
        <w:t>2</w:t>
      </w:r>
      <w:r w:rsidRPr="00DC43A2">
        <w:rPr>
          <w:b/>
          <w:bCs/>
        </w:rPr>
        <w:t>. Review Arrangements</w:t>
      </w:r>
    </w:p>
    <w:p w14:paraId="149CDF13" w14:textId="0009197B" w:rsidR="00DC43A2" w:rsidRPr="00DC43A2" w:rsidRDefault="00DC43A2" w:rsidP="00DC43A2">
      <w:r w:rsidRPr="4E2B9668">
        <w:rPr>
          <w:b/>
          <w:bCs/>
        </w:rPr>
        <w:t>Policy Owner:</w:t>
      </w:r>
      <w:r>
        <w:t xml:space="preserve"> </w:t>
      </w:r>
      <w:r w:rsidR="00CE4E7A">
        <w:t>Co-Head</w:t>
      </w:r>
      <w:r>
        <w:t>, Croydon Music &amp; Arts</w:t>
      </w:r>
    </w:p>
    <w:p w14:paraId="09FB1A8A" w14:textId="79057A8A" w:rsidR="00DC43A2" w:rsidRPr="00DC43A2" w:rsidRDefault="670A895A" w:rsidP="4E2B9668">
      <w:r w:rsidRPr="4E2B9668">
        <w:rPr>
          <w:b/>
          <w:bCs/>
        </w:rPr>
        <w:t>Version:</w:t>
      </w:r>
      <w:r>
        <w:t xml:space="preserve"> 1.1</w:t>
      </w:r>
      <w:r w:rsidRPr="4E2B9668">
        <w:rPr>
          <w:b/>
          <w:bCs/>
        </w:rPr>
        <w:t xml:space="preserve"> </w:t>
      </w:r>
    </w:p>
    <w:p w14:paraId="61268C75" w14:textId="55FB807E" w:rsidR="00DC43A2" w:rsidRPr="00DC43A2" w:rsidRDefault="00DC43A2" w:rsidP="4E2B9668">
      <w:r w:rsidRPr="4E2B9668">
        <w:rPr>
          <w:b/>
          <w:bCs/>
        </w:rPr>
        <w:t>Approved By:</w:t>
      </w:r>
      <w:r>
        <w:t xml:space="preserve"> Senior Leadership Team</w:t>
      </w:r>
    </w:p>
    <w:p w14:paraId="1EE749F6" w14:textId="77777777" w:rsidR="00DC43A2" w:rsidRPr="00DC43A2" w:rsidRDefault="00DC43A2" w:rsidP="00DC43A2">
      <w:r w:rsidRPr="00DC43A2">
        <w:rPr>
          <w:b/>
          <w:bCs/>
        </w:rPr>
        <w:t>Date Approved:</w:t>
      </w:r>
      <w:r w:rsidRPr="00DC43A2">
        <w:t xml:space="preserve"> October 2026</w:t>
      </w:r>
    </w:p>
    <w:p w14:paraId="2A0D1399" w14:textId="092312F6" w:rsidR="00DC43A2" w:rsidRPr="00DC43A2" w:rsidRDefault="00DC43A2" w:rsidP="4E2B9668">
      <w:r w:rsidRPr="4E2B9668">
        <w:rPr>
          <w:b/>
          <w:bCs/>
        </w:rPr>
        <w:t>Review Date:</w:t>
      </w:r>
      <w:r>
        <w:t xml:space="preserve"> October 20</w:t>
      </w:r>
      <w:r w:rsidR="284FD3B4">
        <w:t xml:space="preserve">27 – </w:t>
      </w:r>
      <w:r w:rsidR="2405DB1C">
        <w:t>by which time key data should be collected to form a baseline upon which SMART objectives for improvement can be built.</w:t>
      </w:r>
    </w:p>
    <w:p w14:paraId="3A1E966A" w14:textId="64821A8A" w:rsidR="00EE398D" w:rsidRPr="00A62EC2" w:rsidRDefault="00EE398D">
      <w:pPr>
        <w:rPr>
          <w:i/>
          <w:iCs/>
        </w:rPr>
      </w:pPr>
      <w:r w:rsidRPr="00A62EC2">
        <w:rPr>
          <w:i/>
          <w:iCs/>
        </w:rPr>
        <w:lastRenderedPageBreak/>
        <w:t xml:space="preserve">Appendix – </w:t>
      </w:r>
      <w:r w:rsidR="00EF7BC1" w:rsidRPr="00A62EC2">
        <w:rPr>
          <w:i/>
          <w:iCs/>
        </w:rPr>
        <w:t>Overview Benchmarking CMA’s position in 2026</w:t>
      </w:r>
    </w:p>
    <w:p w14:paraId="533FF2A5" w14:textId="77777777" w:rsidR="00452880" w:rsidRDefault="00452880"/>
    <w:p w14:paraId="5137EF4C" w14:textId="7E773CFF" w:rsidR="00EF7BC1" w:rsidRPr="001B5F44" w:rsidRDefault="009068D1">
      <w:pPr>
        <w:rPr>
          <w:b/>
          <w:bCs/>
          <w:u w:val="single"/>
        </w:rPr>
      </w:pPr>
      <w:r w:rsidRPr="001B5F44">
        <w:rPr>
          <w:b/>
          <w:bCs/>
          <w:u w:val="single"/>
        </w:rPr>
        <w:t>Areas of success and celebration</w:t>
      </w:r>
    </w:p>
    <w:p w14:paraId="57BF6136" w14:textId="2B9E5B52" w:rsidR="009068D1" w:rsidRDefault="001B5F44" w:rsidP="001B5F44">
      <w:r>
        <w:t xml:space="preserve">SEN/D provision: </w:t>
      </w:r>
      <w:r w:rsidR="009068D1">
        <w:t xml:space="preserve">Access Music Maker groups </w:t>
      </w:r>
      <w:r>
        <w:t>on Saturday morning are part-funded by CMA music hub funding</w:t>
      </w:r>
      <w:r w:rsidR="00AE193E">
        <w:t xml:space="preserve"> and Croydon Council RAP funding</w:t>
      </w:r>
      <w:r w:rsidR="00E04EC0">
        <w:t xml:space="preserve">. Three classes are near-capacity </w:t>
      </w:r>
      <w:r w:rsidR="00B10E5B">
        <w:t xml:space="preserve">and </w:t>
      </w:r>
      <w:r w:rsidR="00B81E0B">
        <w:t>students attending come from all six state maintain special needs school in Croydon</w:t>
      </w:r>
      <w:r w:rsidR="00912D7F">
        <w:t xml:space="preserve">, with others from </w:t>
      </w:r>
      <w:r w:rsidR="00C70038">
        <w:t>mainstream</w:t>
      </w:r>
      <w:r w:rsidR="00912D7F">
        <w:t xml:space="preserve"> schools with Enhanced Learning </w:t>
      </w:r>
      <w:r w:rsidR="00662A41">
        <w:t>Provisions</w:t>
      </w:r>
      <w:r w:rsidR="00912D7F">
        <w:t xml:space="preserve"> (ELPs). The council’s </w:t>
      </w:r>
      <w:r w:rsidR="007A0076">
        <w:t>extra publicity in schools and leisure centres through the RAP scheme has been a boost to participation</w:t>
      </w:r>
      <w:r w:rsidR="00C70038">
        <w:t>.</w:t>
      </w:r>
      <w:r w:rsidR="00043941">
        <w:t xml:space="preserve"> The cost of the classes is very low, which also attracts families.</w:t>
      </w:r>
    </w:p>
    <w:p w14:paraId="391F363B" w14:textId="4BEBBB33" w:rsidR="00043941" w:rsidRDefault="00043941" w:rsidP="001B5F44">
      <w:r>
        <w:t>B</w:t>
      </w:r>
      <w:r w:rsidR="003971D8">
        <w:t xml:space="preserve">ursary places: CMA offers a 50% FSM reduction on all lessons, </w:t>
      </w:r>
      <w:r w:rsidR="00AB7061">
        <w:t xml:space="preserve">ensembles, and instrument hire. The service also offers a discretionary 50% and 30% </w:t>
      </w:r>
      <w:r w:rsidR="00F23F80">
        <w:t xml:space="preserve">bursary on lessons and ensembles based on </w:t>
      </w:r>
      <w:r w:rsidR="00991E81">
        <w:t>a variety of needs</w:t>
      </w:r>
      <w:r w:rsidR="00CB137B">
        <w:t>, fulfilling our vision of maintaining affordability for all.</w:t>
      </w:r>
    </w:p>
    <w:p w14:paraId="3C05BBC6" w14:textId="57F4CFEA" w:rsidR="00662A41" w:rsidRDefault="00662A41" w:rsidP="001B5F44">
      <w:r>
        <w:t xml:space="preserve">CSMA festivals and other public performances </w:t>
      </w:r>
      <w:r w:rsidR="005C68FA">
        <w:t xml:space="preserve">during the year present a </w:t>
      </w:r>
      <w:r w:rsidR="00B01222">
        <w:t xml:space="preserve">diversity of musical styles, cultures and role models. </w:t>
      </w:r>
      <w:r w:rsidR="00F52AE3">
        <w:t xml:space="preserve">CMA partners with and promotes a diverse range of </w:t>
      </w:r>
      <w:r w:rsidR="00880F0B">
        <w:t>local organisations</w:t>
      </w:r>
      <w:r w:rsidR="00563FFA">
        <w:t xml:space="preserve"> such as Beeja Arts, CAEA, and White Hut Studios.</w:t>
      </w:r>
    </w:p>
    <w:p w14:paraId="563ECC15" w14:textId="77777777" w:rsidR="00C64CEA" w:rsidRDefault="00C64CEA" w:rsidP="001B5F44"/>
    <w:p w14:paraId="1B8F7B3E" w14:textId="72E2E4F2" w:rsidR="00C64CEA" w:rsidRPr="00452880" w:rsidRDefault="00C64CEA" w:rsidP="001B5F44">
      <w:pPr>
        <w:rPr>
          <w:b/>
          <w:bCs/>
        </w:rPr>
      </w:pPr>
      <w:r w:rsidRPr="00452880">
        <w:rPr>
          <w:b/>
          <w:bCs/>
        </w:rPr>
        <w:t>Building on success</w:t>
      </w:r>
    </w:p>
    <w:p w14:paraId="1E2C0CC9" w14:textId="4D7DF601" w:rsidR="00C64CEA" w:rsidRDefault="00A0538D" w:rsidP="001B5F44">
      <w:r>
        <w:t>CMA’s workforce is now more diverse than at an</w:t>
      </w:r>
      <w:r w:rsidR="00930342">
        <w:t>y time in the past</w:t>
      </w:r>
      <w:r w:rsidR="008D4CBC">
        <w:t xml:space="preserve">. The next step is to use data to monitor this over time and ensure </w:t>
      </w:r>
      <w:r w:rsidR="007326F2">
        <w:t>this positive change continues.</w:t>
      </w:r>
    </w:p>
    <w:p w14:paraId="3E2F189B" w14:textId="13A3A4BC" w:rsidR="007326F2" w:rsidRDefault="007326F2" w:rsidP="001B5F44">
      <w:r>
        <w:t>CMA staff</w:t>
      </w:r>
      <w:r w:rsidR="00B90274">
        <w:t xml:space="preserve"> have been encouraged through CPD and </w:t>
      </w:r>
      <w:r w:rsidR="007C1D58">
        <w:t>appraisals</w:t>
      </w:r>
      <w:r w:rsidR="00B90274">
        <w:t xml:space="preserve"> objectives to work more inclusively and </w:t>
      </w:r>
      <w:r w:rsidR="007D7D49">
        <w:t>plan their lessons and performances with more consideration for SEN/D</w:t>
      </w:r>
      <w:r w:rsidR="007C1D58">
        <w:t xml:space="preserve"> and cultural diversity and inclusion. The CMA leadership will need to</w:t>
      </w:r>
      <w:r w:rsidR="008714C1">
        <w:t xml:space="preserve"> work to ensure this continues to be adopted by all members of staff</w:t>
      </w:r>
      <w:r w:rsidR="00452880">
        <w:t>, and that change is embedded over time.</w:t>
      </w:r>
    </w:p>
    <w:p w14:paraId="24EEDF19" w14:textId="77777777" w:rsidR="00452880" w:rsidRDefault="00452880" w:rsidP="001B5F44"/>
    <w:p w14:paraId="21060946" w14:textId="33F067AB" w:rsidR="00452880" w:rsidRPr="00FE3C2C" w:rsidRDefault="00452880" w:rsidP="001B5F44">
      <w:pPr>
        <w:rPr>
          <w:b/>
          <w:bCs/>
        </w:rPr>
      </w:pPr>
      <w:r w:rsidRPr="00FE3C2C">
        <w:rPr>
          <w:b/>
          <w:bCs/>
        </w:rPr>
        <w:t>Challenges</w:t>
      </w:r>
    </w:p>
    <w:p w14:paraId="4A246318" w14:textId="0BB985C3" w:rsidR="00452880" w:rsidRDefault="00A80731" w:rsidP="001B5F44">
      <w:r>
        <w:t xml:space="preserve">Reduced funding means there is less money </w:t>
      </w:r>
      <w:r w:rsidR="002C0E6D">
        <w:t>available for CPD</w:t>
      </w:r>
      <w:r w:rsidR="006610A5">
        <w:t xml:space="preserve">, </w:t>
      </w:r>
      <w:r w:rsidR="00BA3DB2">
        <w:t xml:space="preserve">projects for positive change, and </w:t>
      </w:r>
      <w:r w:rsidR="00975449">
        <w:t xml:space="preserve">bursaries. </w:t>
      </w:r>
      <w:r w:rsidR="008E5B7E">
        <w:t xml:space="preserve">Reduced capacity </w:t>
      </w:r>
      <w:r w:rsidR="00F22E59">
        <w:t>makes monitoring and maintaining positive change particularly challenging.</w:t>
      </w:r>
    </w:p>
    <w:p w14:paraId="06504114" w14:textId="33AA5D3E" w:rsidR="009F4EB6" w:rsidRDefault="009F4EB6" w:rsidP="001B5F44">
      <w:r>
        <w:t xml:space="preserve">The service has </w:t>
      </w:r>
      <w:r w:rsidR="00470ED9">
        <w:t xml:space="preserve">not </w:t>
      </w:r>
      <w:r>
        <w:t xml:space="preserve">made significant </w:t>
      </w:r>
      <w:r w:rsidR="00470ED9">
        <w:t>progress with engaging some of the vulnerable groups identified in this policy</w:t>
      </w:r>
      <w:r w:rsidR="006F22F8">
        <w:t xml:space="preserve">. Lack of additional funding and </w:t>
      </w:r>
      <w:r w:rsidR="00FE3C2C">
        <w:t xml:space="preserve">staff </w:t>
      </w:r>
      <w:r w:rsidR="006F22F8">
        <w:t xml:space="preserve">capacity </w:t>
      </w:r>
      <w:r w:rsidR="00751E02">
        <w:t xml:space="preserve">to engage with </w:t>
      </w:r>
      <w:r w:rsidR="003163CF">
        <w:t>‘harder to reach’</w:t>
      </w:r>
      <w:r w:rsidR="00751E02">
        <w:t xml:space="preserve"> groups of young people </w:t>
      </w:r>
      <w:r w:rsidR="006A799B">
        <w:t>is an ongoing challenge.</w:t>
      </w:r>
    </w:p>
    <w:p w14:paraId="18AF042E" w14:textId="7A40A9C4" w:rsidR="00F22E59" w:rsidRDefault="00F22E59" w:rsidP="001B5F44">
      <w:r>
        <w:t>To mitigate</w:t>
      </w:r>
      <w:r w:rsidR="00AC53EF">
        <w:t xml:space="preserve"> challenges</w:t>
      </w:r>
      <w:r>
        <w:t xml:space="preserve">, the service intends to seek </w:t>
      </w:r>
      <w:r w:rsidR="00AC53EF">
        <w:t>additional funding sources</w:t>
      </w:r>
      <w:r w:rsidR="003471BA">
        <w:t xml:space="preserve"> </w:t>
      </w:r>
      <w:r w:rsidR="002E629C">
        <w:t>to expand its work.</w:t>
      </w:r>
    </w:p>
    <w:sectPr w:rsidR="00F22E59">
      <w:headerReference w:type="even" r:id="rId12"/>
      <w:headerReference w:type="default"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6DC75" w14:textId="77777777" w:rsidR="00FC461F" w:rsidRDefault="00FC461F" w:rsidP="00DC43A2">
      <w:pPr>
        <w:spacing w:after="0" w:line="240" w:lineRule="auto"/>
      </w:pPr>
      <w:r>
        <w:separator/>
      </w:r>
    </w:p>
  </w:endnote>
  <w:endnote w:type="continuationSeparator" w:id="0">
    <w:p w14:paraId="0C2CF310" w14:textId="77777777" w:rsidR="00FC461F" w:rsidRDefault="00FC461F" w:rsidP="00DC4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994458"/>
      <w:docPartObj>
        <w:docPartGallery w:val="Page Numbers (Bottom of Page)"/>
        <w:docPartUnique/>
      </w:docPartObj>
    </w:sdtPr>
    <w:sdtEndPr>
      <w:rPr>
        <w:noProof/>
      </w:rPr>
    </w:sdtEndPr>
    <w:sdtContent>
      <w:p w14:paraId="72A8DB96" w14:textId="2A3943E9" w:rsidR="007F1A3B" w:rsidRDefault="007F1A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DEA31A" w14:textId="77777777" w:rsidR="00950B2F" w:rsidRDefault="00950B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C49E3" w14:textId="77777777" w:rsidR="00FC461F" w:rsidRDefault="00FC461F" w:rsidP="00DC43A2">
      <w:pPr>
        <w:spacing w:after="0" w:line="240" w:lineRule="auto"/>
      </w:pPr>
      <w:r>
        <w:separator/>
      </w:r>
    </w:p>
  </w:footnote>
  <w:footnote w:type="continuationSeparator" w:id="0">
    <w:p w14:paraId="2D2C7A1A" w14:textId="77777777" w:rsidR="00FC461F" w:rsidRDefault="00FC461F" w:rsidP="00DC4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B629" w14:textId="397CA0A4" w:rsidR="00DC43A2" w:rsidRDefault="00DC43A2">
    <w:pPr>
      <w:pStyle w:val="Header"/>
    </w:pPr>
    <w:r>
      <w:rPr>
        <w:noProof/>
      </w:rPr>
      <mc:AlternateContent>
        <mc:Choice Requires="wps">
          <w:drawing>
            <wp:anchor distT="0" distB="0" distL="0" distR="0" simplePos="0" relativeHeight="251659264" behindDoc="0" locked="0" layoutInCell="1" allowOverlap="1" wp14:anchorId="7D2B9189" wp14:editId="03A9E1DD">
              <wp:simplePos x="635" y="635"/>
              <wp:positionH relativeFrom="page">
                <wp:align>left</wp:align>
              </wp:positionH>
              <wp:positionV relativeFrom="page">
                <wp:align>top</wp:align>
              </wp:positionV>
              <wp:extent cx="772795" cy="370205"/>
              <wp:effectExtent l="0" t="0" r="8255" b="10795"/>
              <wp:wrapNone/>
              <wp:docPr id="106791478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14:paraId="171BB1B7" w14:textId="1C7D7F3E" w:rsidR="00DC43A2" w:rsidRPr="00DC43A2" w:rsidRDefault="00DC43A2" w:rsidP="00DC43A2">
                          <w:pPr>
                            <w:spacing w:after="0"/>
                            <w:rPr>
                              <w:rFonts w:ascii="Aptos" w:eastAsia="Aptos" w:hAnsi="Aptos" w:cs="Aptos"/>
                              <w:noProof/>
                              <w:color w:val="000000"/>
                              <w:sz w:val="20"/>
                              <w:szCs w:val="20"/>
                            </w:rPr>
                          </w:pPr>
                          <w:r w:rsidRPr="00DC43A2">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7D2B9189">
              <v:stroke joinstyle="miter"/>
              <v:path gradientshapeok="t" o:connecttype="rect"/>
            </v:shapetype>
            <v:shape id="Text Box 2" style="position:absolute;margin-left:0;margin-top:0;width:60.85pt;height:29.15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">
              <v:textbox style="mso-fit-shape-to-text:t" inset="20pt,15pt,0,0">
                <w:txbxContent>
                  <w:p w:rsidRPr="00DC43A2" w:rsidR="00DC43A2" w:rsidP="00DC43A2" w:rsidRDefault="00DC43A2" w14:paraId="171BB1B7" w14:textId="1C7D7F3E">
                    <w:pPr>
                      <w:spacing w:after="0"/>
                      <w:rPr>
                        <w:rFonts w:ascii="Aptos" w:hAnsi="Aptos" w:eastAsia="Aptos" w:cs="Aptos"/>
                        <w:noProof/>
                        <w:color w:val="000000"/>
                        <w:sz w:val="20"/>
                        <w:szCs w:val="20"/>
                      </w:rPr>
                    </w:pPr>
                    <w:r w:rsidRPr="00DC43A2">
                      <w:rPr>
                        <w:rFonts w:ascii="Aptos" w:hAnsi="Aptos" w:eastAsia="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CB8A" w14:textId="7193092C" w:rsidR="00DC43A2" w:rsidRDefault="00DC43A2">
    <w:pPr>
      <w:pStyle w:val="Header"/>
    </w:pPr>
    <w:r>
      <w:rPr>
        <w:noProof/>
      </w:rPr>
      <mc:AlternateContent>
        <mc:Choice Requires="wps">
          <w:drawing>
            <wp:anchor distT="0" distB="0" distL="0" distR="0" simplePos="0" relativeHeight="251660288" behindDoc="0" locked="0" layoutInCell="1" allowOverlap="1" wp14:anchorId="30D3E44E" wp14:editId="40DF0E7D">
              <wp:simplePos x="914400" y="448574"/>
              <wp:positionH relativeFrom="page">
                <wp:align>left</wp:align>
              </wp:positionH>
              <wp:positionV relativeFrom="page">
                <wp:align>top</wp:align>
              </wp:positionV>
              <wp:extent cx="772795" cy="370205"/>
              <wp:effectExtent l="0" t="0" r="8255" b="10795"/>
              <wp:wrapNone/>
              <wp:docPr id="190015965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14:paraId="738CA494" w14:textId="7592BF6B" w:rsidR="00DC43A2" w:rsidRPr="00DC43A2" w:rsidRDefault="00DC43A2" w:rsidP="00DC43A2">
                          <w:pPr>
                            <w:spacing w:after="0"/>
                            <w:rPr>
                              <w:rFonts w:ascii="Aptos" w:eastAsia="Aptos" w:hAnsi="Aptos" w:cs="Aptos"/>
                              <w:noProof/>
                              <w:color w:val="000000"/>
                              <w:sz w:val="20"/>
                              <w:szCs w:val="20"/>
                            </w:rPr>
                          </w:pPr>
                          <w:r w:rsidRPr="00DC43A2">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0D3E44E">
              <v:stroke joinstyle="miter"/>
              <v:path gradientshapeok="t" o:connecttype="rect"/>
            </v:shapetype>
            <v:shape id="Text Box 3" style="position:absolute;margin-left:0;margin-top:0;width:60.85pt;height:29.15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">
              <v:textbox style="mso-fit-shape-to-text:t" inset="20pt,15pt,0,0">
                <w:txbxContent>
                  <w:p w:rsidRPr="00DC43A2" w:rsidR="00DC43A2" w:rsidP="00DC43A2" w:rsidRDefault="00DC43A2" w14:paraId="738CA494" w14:textId="7592BF6B">
                    <w:pPr>
                      <w:spacing w:after="0"/>
                      <w:rPr>
                        <w:rFonts w:ascii="Aptos" w:hAnsi="Aptos" w:eastAsia="Aptos" w:cs="Aptos"/>
                        <w:noProof/>
                        <w:color w:val="000000"/>
                        <w:sz w:val="20"/>
                        <w:szCs w:val="20"/>
                      </w:rPr>
                    </w:pPr>
                    <w:r w:rsidRPr="00DC43A2">
                      <w:rPr>
                        <w:rFonts w:ascii="Aptos" w:hAnsi="Aptos" w:eastAsia="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14CED" w14:textId="4260E01A" w:rsidR="00DC43A2" w:rsidRDefault="00DC43A2">
    <w:pPr>
      <w:pStyle w:val="Header"/>
    </w:pPr>
    <w:r>
      <w:rPr>
        <w:noProof/>
      </w:rPr>
      <mc:AlternateContent>
        <mc:Choice Requires="wps">
          <w:drawing>
            <wp:anchor distT="0" distB="0" distL="0" distR="0" simplePos="0" relativeHeight="251658240" behindDoc="0" locked="0" layoutInCell="1" allowOverlap="1" wp14:anchorId="19821D7D" wp14:editId="6C3C12A1">
              <wp:simplePos x="635" y="635"/>
              <wp:positionH relativeFrom="page">
                <wp:align>left</wp:align>
              </wp:positionH>
              <wp:positionV relativeFrom="page">
                <wp:align>top</wp:align>
              </wp:positionV>
              <wp:extent cx="772795" cy="370205"/>
              <wp:effectExtent l="0" t="0" r="8255" b="10795"/>
              <wp:wrapNone/>
              <wp:docPr id="147604069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70205"/>
                      </a:xfrm>
                      <a:prstGeom prst="rect">
                        <a:avLst/>
                      </a:prstGeom>
                      <a:noFill/>
                      <a:ln>
                        <a:noFill/>
                      </a:ln>
                    </wps:spPr>
                    <wps:txbx>
                      <w:txbxContent>
                        <w:p w14:paraId="642C5B28" w14:textId="14B20771" w:rsidR="00DC43A2" w:rsidRPr="00DC43A2" w:rsidRDefault="00DC43A2" w:rsidP="00DC43A2">
                          <w:pPr>
                            <w:spacing w:after="0"/>
                            <w:rPr>
                              <w:rFonts w:ascii="Aptos" w:eastAsia="Aptos" w:hAnsi="Aptos" w:cs="Aptos"/>
                              <w:noProof/>
                              <w:color w:val="000000"/>
                              <w:sz w:val="20"/>
                              <w:szCs w:val="20"/>
                            </w:rPr>
                          </w:pPr>
                          <w:r w:rsidRPr="00DC43A2">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9821D7D">
              <v:stroke joinstyle="miter"/>
              <v:path gradientshapeok="t" o:connecttype="rect"/>
            </v:shapetype>
            <v:shape id="Text Box 1" style="position:absolute;margin-left:0;margin-top:0;width:60.85pt;height:29.15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">
              <v:textbox style="mso-fit-shape-to-text:t" inset="20pt,15pt,0,0">
                <w:txbxContent>
                  <w:p w:rsidRPr="00DC43A2" w:rsidR="00DC43A2" w:rsidP="00DC43A2" w:rsidRDefault="00DC43A2" w14:paraId="642C5B28" w14:textId="14B20771">
                    <w:pPr>
                      <w:spacing w:after="0"/>
                      <w:rPr>
                        <w:rFonts w:ascii="Aptos" w:hAnsi="Aptos" w:eastAsia="Aptos" w:cs="Aptos"/>
                        <w:noProof/>
                        <w:color w:val="000000"/>
                        <w:sz w:val="20"/>
                        <w:szCs w:val="20"/>
                      </w:rPr>
                    </w:pPr>
                    <w:r w:rsidRPr="00DC43A2">
                      <w:rPr>
                        <w:rFonts w:ascii="Aptos" w:hAnsi="Aptos" w:eastAsia="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D42BC"/>
    <w:multiLevelType w:val="multilevel"/>
    <w:tmpl w:val="BFB4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D3504"/>
    <w:multiLevelType w:val="multilevel"/>
    <w:tmpl w:val="2A7A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E1F0F"/>
    <w:multiLevelType w:val="multilevel"/>
    <w:tmpl w:val="84F4E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C33C4"/>
    <w:multiLevelType w:val="multilevel"/>
    <w:tmpl w:val="6C40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267116"/>
    <w:multiLevelType w:val="multilevel"/>
    <w:tmpl w:val="6542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8E7B4D"/>
    <w:multiLevelType w:val="multilevel"/>
    <w:tmpl w:val="31A4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C41906"/>
    <w:multiLevelType w:val="multilevel"/>
    <w:tmpl w:val="6AE8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E30BF9"/>
    <w:multiLevelType w:val="multilevel"/>
    <w:tmpl w:val="08482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5E0729"/>
    <w:multiLevelType w:val="multilevel"/>
    <w:tmpl w:val="B3C2A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7D2E70"/>
    <w:multiLevelType w:val="multilevel"/>
    <w:tmpl w:val="538C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F0304B"/>
    <w:multiLevelType w:val="multilevel"/>
    <w:tmpl w:val="E9D4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355E21"/>
    <w:multiLevelType w:val="multilevel"/>
    <w:tmpl w:val="AAEE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F03004"/>
    <w:multiLevelType w:val="multilevel"/>
    <w:tmpl w:val="23F844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84085E"/>
    <w:multiLevelType w:val="multilevel"/>
    <w:tmpl w:val="7C82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8637C5"/>
    <w:multiLevelType w:val="multilevel"/>
    <w:tmpl w:val="7E1ED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3B4FAC"/>
    <w:multiLevelType w:val="multilevel"/>
    <w:tmpl w:val="8E781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6E20BB"/>
    <w:multiLevelType w:val="multilevel"/>
    <w:tmpl w:val="BEF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6495878">
    <w:abstractNumId w:val="13"/>
  </w:num>
  <w:num w:numId="2" w16cid:durableId="1633168768">
    <w:abstractNumId w:val="9"/>
  </w:num>
  <w:num w:numId="3" w16cid:durableId="785389930">
    <w:abstractNumId w:val="11"/>
  </w:num>
  <w:num w:numId="4" w16cid:durableId="1242644671">
    <w:abstractNumId w:val="6"/>
  </w:num>
  <w:num w:numId="5" w16cid:durableId="1010138001">
    <w:abstractNumId w:val="1"/>
  </w:num>
  <w:num w:numId="6" w16cid:durableId="1448621347">
    <w:abstractNumId w:val="5"/>
  </w:num>
  <w:num w:numId="7" w16cid:durableId="105542138">
    <w:abstractNumId w:val="8"/>
  </w:num>
  <w:num w:numId="8" w16cid:durableId="1107189157">
    <w:abstractNumId w:val="14"/>
  </w:num>
  <w:num w:numId="9" w16cid:durableId="378015767">
    <w:abstractNumId w:val="10"/>
  </w:num>
  <w:num w:numId="10" w16cid:durableId="1329555176">
    <w:abstractNumId w:val="16"/>
  </w:num>
  <w:num w:numId="11" w16cid:durableId="1233157140">
    <w:abstractNumId w:val="3"/>
  </w:num>
  <w:num w:numId="12" w16cid:durableId="1025443280">
    <w:abstractNumId w:val="12"/>
  </w:num>
  <w:num w:numId="13" w16cid:durableId="948700090">
    <w:abstractNumId w:val="4"/>
  </w:num>
  <w:num w:numId="14" w16cid:durableId="895550597">
    <w:abstractNumId w:val="0"/>
  </w:num>
  <w:num w:numId="15" w16cid:durableId="1484198658">
    <w:abstractNumId w:val="2"/>
  </w:num>
  <w:num w:numId="16" w16cid:durableId="1737824272">
    <w:abstractNumId w:val="15"/>
  </w:num>
  <w:num w:numId="17" w16cid:durableId="14283121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3A2"/>
    <w:rsid w:val="000154B4"/>
    <w:rsid w:val="00025D00"/>
    <w:rsid w:val="00036CBC"/>
    <w:rsid w:val="00043941"/>
    <w:rsid w:val="000505A5"/>
    <w:rsid w:val="00092653"/>
    <w:rsid w:val="00094B03"/>
    <w:rsid w:val="000E1C53"/>
    <w:rsid w:val="000F0E13"/>
    <w:rsid w:val="001131CE"/>
    <w:rsid w:val="00131FFC"/>
    <w:rsid w:val="001356F4"/>
    <w:rsid w:val="00144292"/>
    <w:rsid w:val="001818B3"/>
    <w:rsid w:val="001941B8"/>
    <w:rsid w:val="001B5F44"/>
    <w:rsid w:val="001E28EE"/>
    <w:rsid w:val="001F0103"/>
    <w:rsid w:val="002C0E6D"/>
    <w:rsid w:val="002E629C"/>
    <w:rsid w:val="002E694C"/>
    <w:rsid w:val="00303CC0"/>
    <w:rsid w:val="003163CF"/>
    <w:rsid w:val="00330565"/>
    <w:rsid w:val="003471BA"/>
    <w:rsid w:val="003923CA"/>
    <w:rsid w:val="003971D8"/>
    <w:rsid w:val="003A3014"/>
    <w:rsid w:val="00442CCE"/>
    <w:rsid w:val="00452880"/>
    <w:rsid w:val="00462CE6"/>
    <w:rsid w:val="00470ED9"/>
    <w:rsid w:val="004B35DE"/>
    <w:rsid w:val="0055628F"/>
    <w:rsid w:val="00563FFA"/>
    <w:rsid w:val="00590700"/>
    <w:rsid w:val="005B7282"/>
    <w:rsid w:val="005C68FA"/>
    <w:rsid w:val="005D23CE"/>
    <w:rsid w:val="005F7766"/>
    <w:rsid w:val="00642B11"/>
    <w:rsid w:val="00646A05"/>
    <w:rsid w:val="006610A5"/>
    <w:rsid w:val="00662A41"/>
    <w:rsid w:val="0066531B"/>
    <w:rsid w:val="0068096A"/>
    <w:rsid w:val="00693231"/>
    <w:rsid w:val="006A799B"/>
    <w:rsid w:val="006F22F8"/>
    <w:rsid w:val="007326F2"/>
    <w:rsid w:val="0073514A"/>
    <w:rsid w:val="00751E02"/>
    <w:rsid w:val="007A0076"/>
    <w:rsid w:val="007C0D11"/>
    <w:rsid w:val="007C1D58"/>
    <w:rsid w:val="007D7D49"/>
    <w:rsid w:val="007F1A3B"/>
    <w:rsid w:val="008200B4"/>
    <w:rsid w:val="008505D4"/>
    <w:rsid w:val="008714C1"/>
    <w:rsid w:val="00880F0B"/>
    <w:rsid w:val="008B3C00"/>
    <w:rsid w:val="008D4CBC"/>
    <w:rsid w:val="008E194A"/>
    <w:rsid w:val="008E5B7E"/>
    <w:rsid w:val="009068D1"/>
    <w:rsid w:val="00912D7F"/>
    <w:rsid w:val="009152C6"/>
    <w:rsid w:val="00926122"/>
    <w:rsid w:val="00930342"/>
    <w:rsid w:val="00950B2F"/>
    <w:rsid w:val="00975449"/>
    <w:rsid w:val="0098193D"/>
    <w:rsid w:val="00991E81"/>
    <w:rsid w:val="009E43EA"/>
    <w:rsid w:val="009F23D9"/>
    <w:rsid w:val="009F4EB6"/>
    <w:rsid w:val="00A0538D"/>
    <w:rsid w:val="00A47539"/>
    <w:rsid w:val="00A62EC2"/>
    <w:rsid w:val="00A80731"/>
    <w:rsid w:val="00A852FD"/>
    <w:rsid w:val="00AB7061"/>
    <w:rsid w:val="00AC53EF"/>
    <w:rsid w:val="00AE193E"/>
    <w:rsid w:val="00B01222"/>
    <w:rsid w:val="00B10E5B"/>
    <w:rsid w:val="00B131A8"/>
    <w:rsid w:val="00B64AC9"/>
    <w:rsid w:val="00B755E8"/>
    <w:rsid w:val="00B81E0B"/>
    <w:rsid w:val="00B81FC3"/>
    <w:rsid w:val="00B863FF"/>
    <w:rsid w:val="00B90274"/>
    <w:rsid w:val="00BA3DB2"/>
    <w:rsid w:val="00BD6ED5"/>
    <w:rsid w:val="00C2163D"/>
    <w:rsid w:val="00C64CEA"/>
    <w:rsid w:val="00C70038"/>
    <w:rsid w:val="00C74828"/>
    <w:rsid w:val="00C80CC9"/>
    <w:rsid w:val="00C96147"/>
    <w:rsid w:val="00CB137B"/>
    <w:rsid w:val="00CD1801"/>
    <w:rsid w:val="00CE4E7A"/>
    <w:rsid w:val="00D151EB"/>
    <w:rsid w:val="00D44017"/>
    <w:rsid w:val="00D83CED"/>
    <w:rsid w:val="00D96D79"/>
    <w:rsid w:val="00D96FBD"/>
    <w:rsid w:val="00DC43A2"/>
    <w:rsid w:val="00DF0C5D"/>
    <w:rsid w:val="00DF67DC"/>
    <w:rsid w:val="00E04EC0"/>
    <w:rsid w:val="00E06821"/>
    <w:rsid w:val="00E32134"/>
    <w:rsid w:val="00E64B85"/>
    <w:rsid w:val="00E82057"/>
    <w:rsid w:val="00ED574F"/>
    <w:rsid w:val="00EE398D"/>
    <w:rsid w:val="00EF7BC1"/>
    <w:rsid w:val="00F01BA8"/>
    <w:rsid w:val="00F05FEC"/>
    <w:rsid w:val="00F22E59"/>
    <w:rsid w:val="00F23F80"/>
    <w:rsid w:val="00F52AE3"/>
    <w:rsid w:val="00F747A6"/>
    <w:rsid w:val="00FB5D44"/>
    <w:rsid w:val="00FC461F"/>
    <w:rsid w:val="00FE3C2C"/>
    <w:rsid w:val="00FE574F"/>
    <w:rsid w:val="126881D5"/>
    <w:rsid w:val="169ABA95"/>
    <w:rsid w:val="2405DB1C"/>
    <w:rsid w:val="284FD3B4"/>
    <w:rsid w:val="344C84CE"/>
    <w:rsid w:val="4B842EFF"/>
    <w:rsid w:val="4E2B9668"/>
    <w:rsid w:val="579E478C"/>
    <w:rsid w:val="670A895A"/>
    <w:rsid w:val="74C45A6E"/>
    <w:rsid w:val="7628F270"/>
    <w:rsid w:val="79D92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C819"/>
  <w15:chartTrackingRefBased/>
  <w15:docId w15:val="{E8A8D3E9-9831-4CD5-8308-142FF1197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rPr>
  </w:style>
  <w:style w:type="paragraph" w:styleId="Heading1">
    <w:name w:val="heading 1"/>
    <w:basedOn w:val="Normal"/>
    <w:next w:val="Normal"/>
    <w:link w:val="Heading1Char"/>
    <w:uiPriority w:val="9"/>
    <w:qFormat/>
    <w:rsid w:val="00DC43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3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3A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3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C43A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C43A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C43A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43A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43A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3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3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3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3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3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3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3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3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3A2"/>
    <w:rPr>
      <w:rFonts w:eastAsiaTheme="majorEastAsia" w:cstheme="majorBidi"/>
      <w:color w:val="272727" w:themeColor="text1" w:themeTint="D8"/>
    </w:rPr>
  </w:style>
  <w:style w:type="paragraph" w:styleId="Title">
    <w:name w:val="Title"/>
    <w:basedOn w:val="Normal"/>
    <w:next w:val="Normal"/>
    <w:link w:val="TitleChar"/>
    <w:uiPriority w:val="10"/>
    <w:qFormat/>
    <w:rsid w:val="00DC4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3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3A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3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3A2"/>
    <w:pPr>
      <w:spacing w:before="160"/>
      <w:jc w:val="center"/>
    </w:pPr>
    <w:rPr>
      <w:i/>
      <w:iCs/>
      <w:color w:val="404040" w:themeColor="text1" w:themeTint="BF"/>
    </w:rPr>
  </w:style>
  <w:style w:type="character" w:customStyle="1" w:styleId="QuoteChar">
    <w:name w:val="Quote Char"/>
    <w:basedOn w:val="DefaultParagraphFont"/>
    <w:link w:val="Quote"/>
    <w:uiPriority w:val="29"/>
    <w:rsid w:val="00DC43A2"/>
    <w:rPr>
      <w:rFonts w:ascii="Arial" w:hAnsi="Arial" w:cs="Arial"/>
      <w:i/>
      <w:iCs/>
      <w:color w:val="404040" w:themeColor="text1" w:themeTint="BF"/>
    </w:rPr>
  </w:style>
  <w:style w:type="paragraph" w:styleId="ListParagraph">
    <w:name w:val="List Paragraph"/>
    <w:basedOn w:val="Normal"/>
    <w:uiPriority w:val="34"/>
    <w:qFormat/>
    <w:rsid w:val="00DC43A2"/>
    <w:pPr>
      <w:ind w:left="720"/>
      <w:contextualSpacing/>
    </w:pPr>
  </w:style>
  <w:style w:type="character" w:styleId="IntenseEmphasis">
    <w:name w:val="Intense Emphasis"/>
    <w:basedOn w:val="DefaultParagraphFont"/>
    <w:uiPriority w:val="21"/>
    <w:qFormat/>
    <w:rsid w:val="00DC43A2"/>
    <w:rPr>
      <w:i/>
      <w:iCs/>
      <w:color w:val="0F4761" w:themeColor="accent1" w:themeShade="BF"/>
    </w:rPr>
  </w:style>
  <w:style w:type="paragraph" w:styleId="IntenseQuote">
    <w:name w:val="Intense Quote"/>
    <w:basedOn w:val="Normal"/>
    <w:next w:val="Normal"/>
    <w:link w:val="IntenseQuoteChar"/>
    <w:uiPriority w:val="30"/>
    <w:qFormat/>
    <w:rsid w:val="00DC4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3A2"/>
    <w:rPr>
      <w:rFonts w:ascii="Arial" w:hAnsi="Arial" w:cs="Arial"/>
      <w:i/>
      <w:iCs/>
      <w:color w:val="0F4761" w:themeColor="accent1" w:themeShade="BF"/>
    </w:rPr>
  </w:style>
  <w:style w:type="character" w:styleId="IntenseReference">
    <w:name w:val="Intense Reference"/>
    <w:basedOn w:val="DefaultParagraphFont"/>
    <w:uiPriority w:val="32"/>
    <w:qFormat/>
    <w:rsid w:val="00DC43A2"/>
    <w:rPr>
      <w:b/>
      <w:bCs/>
      <w:smallCaps/>
      <w:color w:val="0F4761" w:themeColor="accent1" w:themeShade="BF"/>
      <w:spacing w:val="5"/>
    </w:rPr>
  </w:style>
  <w:style w:type="character" w:styleId="Hyperlink">
    <w:name w:val="Hyperlink"/>
    <w:basedOn w:val="DefaultParagraphFont"/>
    <w:uiPriority w:val="99"/>
    <w:unhideWhenUsed/>
    <w:rsid w:val="00DC43A2"/>
    <w:rPr>
      <w:color w:val="467886" w:themeColor="hyperlink"/>
      <w:u w:val="single"/>
    </w:rPr>
  </w:style>
  <w:style w:type="character" w:styleId="UnresolvedMention">
    <w:name w:val="Unresolved Mention"/>
    <w:basedOn w:val="DefaultParagraphFont"/>
    <w:uiPriority w:val="99"/>
    <w:semiHidden/>
    <w:unhideWhenUsed/>
    <w:rsid w:val="00DC43A2"/>
    <w:rPr>
      <w:color w:val="605E5C"/>
      <w:shd w:val="clear" w:color="auto" w:fill="E1DFDD"/>
    </w:rPr>
  </w:style>
  <w:style w:type="paragraph" w:styleId="Header">
    <w:name w:val="header"/>
    <w:basedOn w:val="Normal"/>
    <w:link w:val="HeaderChar"/>
    <w:uiPriority w:val="99"/>
    <w:unhideWhenUsed/>
    <w:rsid w:val="00DC43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3A2"/>
    <w:rPr>
      <w:rFonts w:ascii="Arial" w:hAnsi="Arial" w:cs="Arial"/>
    </w:rPr>
  </w:style>
  <w:style w:type="paragraph" w:styleId="Footer">
    <w:name w:val="footer"/>
    <w:basedOn w:val="Normal"/>
    <w:link w:val="FooterChar"/>
    <w:uiPriority w:val="99"/>
    <w:unhideWhenUsed/>
    <w:rsid w:val="00950B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B2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b78acb-a125-42ee-931d-35b42eaca4cf" xsi:nil="true"/>
    <Document_x0020_Description xmlns="f2b78acb-a125-42ee-931d-35b42eaca4cf" xsi:nil="true"/>
    <DocumentAuthor xmlns="f2b78acb-a125-42ee-931d-35b42eaca4cf">
      <UserInfo>
        <DisplayName/>
        <AccountId xsi:nil="true"/>
        <AccountType/>
      </UserInfo>
    </DocumentAuthor>
    <febcb389c47c4530afe6acfa103de16c xmlns="f2b78acb-a125-42ee-931d-35b42eaca4cf">
      <Terms xmlns="http://schemas.microsoft.com/office/infopath/2007/PartnerControls"/>
    </febcb389c47c4530afe6acfa103de16c>
    <lcf76f155ced4ddcb4097134ff3c332f xmlns="32c207fe-7304-4414-b4a5-1cc57b473bb0">
      <Terms xmlns="http://schemas.microsoft.com/office/infopath/2007/PartnerControls"/>
    </lcf76f155ced4ddcb4097134ff3c332f>
    <TaxKeywordTaxHTField xmlns="f2b78acb-a125-42ee-931d-35b42eaca4cf">
      <Terms xmlns="http://schemas.microsoft.com/office/infopath/2007/PartnerControls"/>
    </TaxKeywordTaxHTField>
    <ProtectiveClassification xmlns="f2b78acb-a125-42ee-931d-35b42eaca4cf">NOT CLASSIFIED</ProtectiveClassification>
    <l1c2f45cb913413195fefa0ed1a24d84 xmlns="f2b78acb-a125-42ee-931d-35b42eaca4cf">
      <Terms xmlns="http://schemas.microsoft.com/office/infopath/2007/PartnerControls"/>
    </l1c2f45cb913413195fefa0ed1a24d8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c265c3e7-f7ae-4ea0-b3f5-7c0024770d98"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AEE7673D4A301D4DBDE4E9D0C4E60BE5" ma:contentTypeVersion="17" ma:contentTypeDescription="Create a new document." ma:contentTypeScope="" ma:versionID="49913559d8d54a366332b683138cc78a">
  <xsd:schema xmlns:xsd="http://www.w3.org/2001/XMLSchema" xmlns:xs="http://www.w3.org/2001/XMLSchema" xmlns:p="http://schemas.microsoft.com/office/2006/metadata/properties" xmlns:ns2="f2b78acb-a125-42ee-931d-35b42eaca4cf" xmlns:ns3="32c207fe-7304-4414-b4a5-1cc57b473bb0" xmlns:ns4="2b676f5f-96b7-440b-b6d0-91e6521dc75f" targetNamespace="http://schemas.microsoft.com/office/2006/metadata/properties" ma:root="true" ma:fieldsID="6a33d6cce98543ab3579bddedb315509" ns2:_="" ns3:_="" ns4:_="">
    <xsd:import namespace="f2b78acb-a125-42ee-931d-35b42eaca4cf"/>
    <xsd:import namespace="32c207fe-7304-4414-b4a5-1cc57b473bb0"/>
    <xsd:import namespace="2b676f5f-96b7-440b-b6d0-91e6521dc75f"/>
    <xsd:element name="properties">
      <xsd:complexType>
        <xsd:sequence>
          <xsd:element name="documentManagement">
            <xsd:complexType>
              <xsd:all>
                <xsd:element ref="ns2:Document_x0020_Description" minOccurs="0"/>
                <xsd:element ref="ns2:DocumentAuthor" minOccurs="0"/>
                <xsd:element ref="ns2:ProtectiveClassification" minOccurs="0"/>
                <xsd:element ref="ns2:febcb389c47c4530afe6acfa103de16c" minOccurs="0"/>
                <xsd:element ref="ns2:TaxCatchAll" minOccurs="0"/>
                <xsd:element ref="ns2:TaxCatchAllLabel" minOccurs="0"/>
                <xsd:element ref="ns2:l1c2f45cb913413195fefa0ed1a24d84" minOccurs="0"/>
                <xsd:element ref="ns2:TaxKeywordTaxHTFiel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element ref="ns3:MediaServiceSearchPropertie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78acb-a125-42ee-931d-35b42eaca4cf" elementFormDefault="qualified">
    <xsd:import namespace="http://schemas.microsoft.com/office/2006/documentManagement/types"/>
    <xsd:import namespace="http://schemas.microsoft.com/office/infopath/2007/PartnerControls"/>
    <xsd:element name="Document_x0020_Description" ma:index="8" nillable="true" ma:displayName="Document Description" ma:internalName="Document_x0020_Description">
      <xsd:simpleType>
        <xsd:restriction base="dms:Note">
          <xsd:maxLength value="255"/>
        </xsd:restriction>
      </xsd:simpleType>
    </xsd:element>
    <xsd:element name="DocumentAuthor" ma:index="9" nillable="true" ma:displayName="Primary Contact" ma:list="UserInfo" ma:SearchPeopleOnly="false" ma:SharePointGroup="0" ma:internalName="Document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tectiveClassification" ma:index="10" nillable="true" ma:displayName="Protective Marking" ma:default="NOT CLASSIFIED" ma:description="Protective Marking scheme for LBC is being reviewed and will be available at a later date. NOT CLASSIFIED means that no Protective Marking decision has been made." ma:format="Dropdown" ma:internalName="ProtectiveClassification">
      <xsd:simpleType>
        <xsd:restriction base="dms:Choice">
          <xsd:enumeration value="NOT CLASSIFIED"/>
          <xsd:enumeration value="Official"/>
          <xsd:enumeration value="Official Sensitive"/>
          <xsd:enumeration value="Secret"/>
          <xsd:enumeration value="Top Secret"/>
        </xsd:restriction>
      </xsd:simpleType>
    </xsd:element>
    <xsd:element name="febcb389c47c4530afe6acfa103de16c" ma:index="11" nillable="true" ma:taxonomy="true" ma:internalName="febcb389c47c4530afe6acfa103de16c" ma:taxonomyFieldName="OrganisationalUnit" ma:displayName="Organisational Unit" ma:default="" ma:fieldId="{febcb389-c47c-4530-afe6-acfa103de16c}" ma:sspId="c265c3e7-f7ae-4ea0-b3f5-7c0024770d98" ma:termSetId="a6fd85dd-b79d-451e-9d7f-ef2ed94600a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d4484e26-64de-4712-bb81-5927b09156e3}" ma:internalName="TaxCatchAll" ma:showField="CatchAllData" ma:web="54b22e6b-cbad-41d4-9053-eca84770088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d4484e26-64de-4712-bb81-5927b09156e3}" ma:internalName="TaxCatchAllLabel" ma:readOnly="true" ma:showField="CatchAllDataLabel" ma:web="54b22e6b-cbad-41d4-9053-eca84770088e">
      <xsd:complexType>
        <xsd:complexContent>
          <xsd:extension base="dms:MultiChoiceLookup">
            <xsd:sequence>
              <xsd:element name="Value" type="dms:Lookup" maxOccurs="unbounded" minOccurs="0" nillable="true"/>
            </xsd:sequence>
          </xsd:extension>
        </xsd:complexContent>
      </xsd:complexType>
    </xsd:element>
    <xsd:element name="l1c2f45cb913413195fefa0ed1a24d84" ma:index="15" nillable="true" ma:taxonomy="true" ma:internalName="l1c2f45cb913413195fefa0ed1a24d84" ma:taxonomyFieldName="Activity" ma:displayName="Activity" ma:fieldId="{51c2f45c-b913-4131-95fe-fa0ed1a24d84}" ma:sspId="c265c3e7-f7ae-4ea0-b3f5-7c0024770d98" ma:termSetId="753275df-fc85-4ec7-8f6d-defd1dbad5d1"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265c3e7-f7ae-4ea0-b3f5-7c0024770d9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2c207fe-7304-4414-b4a5-1cc57b473bb0"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c265c3e7-f7ae-4ea0-b3f5-7c0024770d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76f5f-96b7-440b-b6d0-91e6521dc75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4A195E-866E-4FF3-B2B8-DD10C9DE5001}">
  <ds:schemaRefs>
    <ds:schemaRef ds:uri="http://schemas.microsoft.com/office/2006/metadata/properties"/>
    <ds:schemaRef ds:uri="http://schemas.microsoft.com/office/infopath/2007/PartnerControls"/>
    <ds:schemaRef ds:uri="f2b78acb-a125-42ee-931d-35b42eaca4cf"/>
    <ds:schemaRef ds:uri="32c207fe-7304-4414-b4a5-1cc57b473bb0"/>
  </ds:schemaRefs>
</ds:datastoreItem>
</file>

<file path=customXml/itemProps2.xml><?xml version="1.0" encoding="utf-8"?>
<ds:datastoreItem xmlns:ds="http://schemas.openxmlformats.org/officeDocument/2006/customXml" ds:itemID="{4B71E0B7-4C0C-4DCD-BFE8-C71D93B81399}">
  <ds:schemaRefs>
    <ds:schemaRef ds:uri="http://schemas.microsoft.com/sharepoint/v3/contenttype/forms"/>
  </ds:schemaRefs>
</ds:datastoreItem>
</file>

<file path=customXml/itemProps3.xml><?xml version="1.0" encoding="utf-8"?>
<ds:datastoreItem xmlns:ds="http://schemas.openxmlformats.org/officeDocument/2006/customXml" ds:itemID="{1AE2E5C1-2510-452B-80CB-FEBE4031A887}">
  <ds:schemaRefs>
    <ds:schemaRef ds:uri="Microsoft.SharePoint.Taxonomy.ContentTypeSync"/>
  </ds:schemaRefs>
</ds:datastoreItem>
</file>

<file path=customXml/itemProps4.xml><?xml version="1.0" encoding="utf-8"?>
<ds:datastoreItem xmlns:ds="http://schemas.openxmlformats.org/officeDocument/2006/customXml" ds:itemID="{F53A4A1F-02B5-4A41-9C76-694FA0E5F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78acb-a125-42ee-931d-35b42eaca4cf"/>
    <ds:schemaRef ds:uri="32c207fe-7304-4414-b4a5-1cc57b473bb0"/>
    <ds:schemaRef ds:uri="2b676f5f-96b7-440b-b6d0-91e6521dc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6955c5-32c9-4c0c-825d-bc72ceb03841}" enabled="1" method="Standard" siteId="{4d9493d1-6949-48eb-9717-85046eca20e8}" removed="0"/>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1438</Words>
  <Characters>8198</Characters>
  <Application>Microsoft Office Word</Application>
  <DocSecurity>0</DocSecurity>
  <Lines>68</Lines>
  <Paragraphs>19</Paragraphs>
  <ScaleCrop>false</ScaleCrop>
  <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Jon</dc:creator>
  <cp:keywords/>
  <dc:description/>
  <cp:lastModifiedBy>Fixter, Izzy</cp:lastModifiedBy>
  <cp:revision>122</cp:revision>
  <dcterms:created xsi:type="dcterms:W3CDTF">2026-10-05T17:23:00Z</dcterms:created>
  <dcterms:modified xsi:type="dcterms:W3CDTF">2026-10-07T09:15:00Z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57fa97f2,3fa7161c,714222ab</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ontentTypeId">
    <vt:lpwstr>0x010100AEE7673D4A301D4DBDE4E9D0C4E60BE5</vt:lpwstr>
  </property>
  <property fmtid="{D5CDD505-2E9C-101B-9397-08002B2CF9AE}" pid="6" name="TaxKeyword">
    <vt:lpwstr/>
  </property>
  <property fmtid="{D5CDD505-2E9C-101B-9397-08002B2CF9AE}" pid="7" name="Activity">
    <vt:lpwstr/>
  </property>
  <property fmtid="{D5CDD505-2E9C-101B-9397-08002B2CF9AE}" pid="8" name="MediaServiceImageTags">
    <vt:lpwstr/>
  </property>
  <property fmtid="{D5CDD505-2E9C-101B-9397-08002B2CF9AE}" pid="9" name="OrganisationalUnit">
    <vt:lpwstr/>
  </property>
</Properties>
</file>